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8DEA9" w14:textId="77777777" w:rsidR="0090611C" w:rsidRDefault="00CC230C" w:rsidP="00D059CE">
      <w:pPr>
        <w:pStyle w:val="Anschrift-Soleil"/>
        <w:ind w:left="-284"/>
      </w:pPr>
      <w:r>
        <w:rPr>
          <w:b/>
          <w:noProof/>
          <w:color w:val="39AB47"/>
          <w:sz w:val="40"/>
          <w:szCs w:val="42"/>
          <w:lang w:val="de-AT" w:eastAsia="en-US" w:bidi="ar-SA"/>
          <w14:numForm w14:val="default"/>
        </w:rPr>
        <w:drawing>
          <wp:anchor distT="0" distB="0" distL="114300" distR="114300" simplePos="0" relativeHeight="251660288" behindDoc="0" locked="0" layoutInCell="1" allowOverlap="1" wp14:anchorId="4EC69799" wp14:editId="33B2A62B">
            <wp:simplePos x="0" y="0"/>
            <wp:positionH relativeFrom="column">
              <wp:posOffset>5205730</wp:posOffset>
            </wp:positionH>
            <wp:positionV relativeFrom="paragraph">
              <wp:posOffset>-744980</wp:posOffset>
            </wp:positionV>
            <wp:extent cx="863600" cy="11518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-AUSTRIA-4C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2D495" w14:textId="77777777" w:rsidR="006056A2" w:rsidRDefault="006056A2" w:rsidP="009D1939">
      <w:pPr>
        <w:pStyle w:val="Anschrift-Soleil"/>
        <w:spacing w:line="380" w:lineRule="exact"/>
        <w:ind w:left="-284" w:right="-629"/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</w:pPr>
      <w:r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  <w:t>Erhebung der Biodiversitätsleistungen</w:t>
      </w:r>
      <w:r w:rsidR="008F1892" w:rsidRPr="008F1892"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  <w:t xml:space="preserve"> </w:t>
      </w:r>
    </w:p>
    <w:p w14:paraId="1A123425" w14:textId="77777777" w:rsidR="000B6F6F" w:rsidRDefault="008F1892" w:rsidP="009D1939">
      <w:pPr>
        <w:pStyle w:val="Anschrift-Soleil"/>
        <w:spacing w:line="380" w:lineRule="exact"/>
        <w:ind w:left="-284" w:right="-629"/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</w:pPr>
      <w:r w:rsidRPr="008F1892"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  <w:t xml:space="preserve">am </w:t>
      </w:r>
      <w:r w:rsidRPr="008F1892">
        <w:rPr>
          <w:b/>
          <w:smallCaps/>
          <w:noProof/>
          <w:color w:val="39AB47"/>
          <w:sz w:val="38"/>
          <w:szCs w:val="38"/>
          <w:lang w:val="de-AT" w:eastAsia="en-US" w:bidi="ar-SA"/>
          <w14:numForm w14:val="default"/>
        </w:rPr>
        <w:t>bio austria</w:t>
      </w:r>
      <w:r w:rsidR="004E60D0"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  <w:t xml:space="preserve"> </w:t>
      </w:r>
      <w:r w:rsidRPr="008F1892">
        <w:rPr>
          <w:b/>
          <w:noProof/>
          <w:color w:val="39AB47"/>
          <w:sz w:val="38"/>
          <w:szCs w:val="38"/>
          <w:lang w:val="de-AT" w:eastAsia="en-US" w:bidi="ar-SA"/>
          <w14:numForm w14:val="default"/>
        </w:rPr>
        <w:t>Betrieb</w:t>
      </w:r>
    </w:p>
    <w:p w14:paraId="5B03DF6C" w14:textId="4DB1681F" w:rsidR="008F1892" w:rsidRDefault="00AC10DA" w:rsidP="00A45D97">
      <w:pPr>
        <w:pStyle w:val="Anschrift-Soleil"/>
        <w:spacing w:line="240" w:lineRule="auto"/>
        <w:ind w:left="-284" w:right="-629"/>
        <w:rPr>
          <w:b/>
          <w:color w:val="9C752F"/>
          <w:sz w:val="28"/>
          <w:szCs w:val="28"/>
          <w:lang w:val="de-AT" w:eastAsia="en-US" w:bidi="ar-SA"/>
          <w14:numForm w14:val="default"/>
        </w:rPr>
      </w:pPr>
      <w:r w:rsidRPr="000B6F6F">
        <w:rPr>
          <w:b/>
          <w:color w:val="9C752F"/>
          <w:sz w:val="28"/>
          <w:szCs w:val="28"/>
          <w:lang w:val="de-AT" w:eastAsia="en-US" w:bidi="ar-SA"/>
          <w14:numForm w14:val="default"/>
        </w:rPr>
        <w:t>Maßnahmen am Acker</w:t>
      </w:r>
      <w:r w:rsidR="002F57A7">
        <w:rPr>
          <w:b/>
          <w:color w:val="9C752F"/>
          <w:sz w:val="28"/>
          <w:szCs w:val="28"/>
          <w:lang w:val="de-AT" w:eastAsia="en-US" w:bidi="ar-SA"/>
          <w14:numForm w14:val="default"/>
        </w:rPr>
        <w:t xml:space="preserve"> </w:t>
      </w:r>
    </w:p>
    <w:p w14:paraId="47BDA961" w14:textId="77777777" w:rsidR="00A45D97" w:rsidRPr="00A45D97" w:rsidRDefault="00A45D97" w:rsidP="00A45D97">
      <w:pPr>
        <w:pStyle w:val="Anschrift-Soleil"/>
        <w:spacing w:line="240" w:lineRule="auto"/>
        <w:ind w:left="-284" w:right="-629"/>
        <w:rPr>
          <w:b/>
          <w:noProof/>
          <w:color w:val="39AB47"/>
          <w:sz w:val="28"/>
          <w:szCs w:val="28"/>
          <w:lang w:val="de-AT" w:eastAsia="en-US" w:bidi="ar-SA"/>
          <w14:numForm w14:val="default"/>
        </w:rPr>
      </w:pPr>
    </w:p>
    <w:tbl>
      <w:tblPr>
        <w:tblW w:w="98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151"/>
        <w:gridCol w:w="3601"/>
      </w:tblGrid>
      <w:tr w:rsidR="006F23CF" w:rsidRPr="001E78AC" w14:paraId="45ACC34B" w14:textId="77777777" w:rsidTr="008F3A68">
        <w:trPr>
          <w:trHeight w:val="792"/>
        </w:trPr>
        <w:tc>
          <w:tcPr>
            <w:tcW w:w="3093" w:type="dxa"/>
            <w:vMerge w:val="restart"/>
          </w:tcPr>
          <w:p w14:paraId="3E9F0B53" w14:textId="77777777" w:rsidR="006F23CF" w:rsidRDefault="006F23CF" w:rsidP="006B5542">
            <w:pPr>
              <w:tabs>
                <w:tab w:val="left" w:pos="284"/>
              </w:tabs>
              <w:rPr>
                <w:rFonts w:ascii="Soleil" w:hAnsi="Soleil"/>
                <w:b/>
                <w:sz w:val="18"/>
              </w:rPr>
            </w:pPr>
            <w:proofErr w:type="spellStart"/>
            <w:r w:rsidRPr="00BD7DF3">
              <w:rPr>
                <w:rFonts w:ascii="Soleil" w:hAnsi="Soleil"/>
                <w:b/>
                <w:sz w:val="18"/>
              </w:rPr>
              <w:t>BetriebsführerIn</w:t>
            </w:r>
            <w:proofErr w:type="spellEnd"/>
            <w:r w:rsidRPr="00BD7DF3">
              <w:rPr>
                <w:rFonts w:ascii="Soleil" w:hAnsi="Soleil"/>
                <w:b/>
                <w:sz w:val="18"/>
              </w:rPr>
              <w:t xml:space="preserve"> </w:t>
            </w:r>
          </w:p>
          <w:p w14:paraId="768247DD" w14:textId="77777777" w:rsidR="00DD535F" w:rsidRPr="00CB6E84" w:rsidRDefault="00DD535F" w:rsidP="006B5542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151" w:type="dxa"/>
            <w:vMerge w:val="restart"/>
          </w:tcPr>
          <w:p w14:paraId="7F0BEBE2" w14:textId="77777777" w:rsidR="006F23CF" w:rsidRPr="0080243E" w:rsidRDefault="006F23CF" w:rsidP="006B5542">
            <w:pPr>
              <w:tabs>
                <w:tab w:val="left" w:pos="284"/>
              </w:tabs>
              <w:rPr>
                <w:rFonts w:ascii="Soleil" w:hAnsi="Soleil"/>
                <w:sz w:val="20"/>
              </w:rPr>
            </w:pPr>
          </w:p>
          <w:p w14:paraId="07652E06" w14:textId="77777777" w:rsidR="00DD535F" w:rsidRPr="00DD535F" w:rsidRDefault="00DD535F" w:rsidP="006B5542">
            <w:pPr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4FA34577" w14:textId="77777777" w:rsidR="006F23CF" w:rsidRPr="00F3489B" w:rsidRDefault="006F23CF" w:rsidP="00F3489B">
            <w:pPr>
              <w:tabs>
                <w:tab w:val="left" w:pos="284"/>
              </w:tabs>
              <w:spacing w:before="60" w:line="100" w:lineRule="atLeast"/>
              <w:rPr>
                <w:rFonts w:ascii="Soleil" w:hAnsi="Soleil"/>
                <w:i/>
                <w:sz w:val="16"/>
                <w:szCs w:val="16"/>
              </w:rPr>
            </w:pPr>
            <w:r w:rsidRPr="00BD7DF3">
              <w:rPr>
                <w:rFonts w:ascii="Soleil" w:hAnsi="Soleil"/>
                <w:b/>
                <w:sz w:val="18"/>
                <w:szCs w:val="22"/>
              </w:rPr>
              <w:t>BIO AUSTRIA</w:t>
            </w:r>
            <w:r>
              <w:rPr>
                <w:rFonts w:ascii="Soleil" w:hAnsi="Soleil"/>
                <w:b/>
                <w:sz w:val="18"/>
                <w:szCs w:val="22"/>
              </w:rPr>
              <w:t xml:space="preserve"> </w:t>
            </w:r>
            <w:r w:rsidRPr="00BD7DF3">
              <w:rPr>
                <w:rFonts w:ascii="Soleil" w:hAnsi="Soleil"/>
                <w:b/>
                <w:sz w:val="18"/>
                <w:szCs w:val="22"/>
              </w:rPr>
              <w:t xml:space="preserve">Mitglieds-Nummer </w:t>
            </w:r>
            <w:r>
              <w:rPr>
                <w:rFonts w:ascii="Soleil" w:hAnsi="Soleil"/>
                <w:b/>
                <w:sz w:val="18"/>
                <w:szCs w:val="22"/>
              </w:rPr>
              <w:br/>
            </w:r>
            <w:r w:rsidRPr="007772E6">
              <w:rPr>
                <w:rFonts w:ascii="Soleil" w:hAnsi="Soleil"/>
                <w:i/>
                <w:sz w:val="15"/>
                <w:szCs w:val="16"/>
              </w:rPr>
              <w:t>(z.B.: V-0021 oder ST-2567)</w:t>
            </w:r>
          </w:p>
        </w:tc>
      </w:tr>
      <w:tr w:rsidR="00F3489B" w:rsidRPr="001E78AC" w14:paraId="5BE88842" w14:textId="77777777" w:rsidTr="008F3A68">
        <w:trPr>
          <w:trHeight w:val="566"/>
        </w:trPr>
        <w:tc>
          <w:tcPr>
            <w:tcW w:w="3093" w:type="dxa"/>
            <w:vMerge/>
          </w:tcPr>
          <w:p w14:paraId="0FCCDEA7" w14:textId="77777777" w:rsidR="00F3489B" w:rsidRPr="00CB6E84" w:rsidRDefault="00F3489B" w:rsidP="006B5542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151" w:type="dxa"/>
            <w:vMerge/>
          </w:tcPr>
          <w:p w14:paraId="41866E4E" w14:textId="77777777" w:rsidR="00F3489B" w:rsidRPr="00CB6E84" w:rsidRDefault="00F3489B" w:rsidP="006B5542">
            <w:pPr>
              <w:tabs>
                <w:tab w:val="left" w:pos="284"/>
              </w:tabs>
              <w:rPr>
                <w:rFonts w:ascii="Soleil" w:hAnsi="Soleil"/>
                <w:b/>
                <w:sz w:val="20"/>
              </w:rPr>
            </w:pPr>
          </w:p>
        </w:tc>
        <w:tc>
          <w:tcPr>
            <w:tcW w:w="3601" w:type="dxa"/>
          </w:tcPr>
          <w:p w14:paraId="5D4284AB" w14:textId="77777777" w:rsidR="00F3489B" w:rsidRPr="00F3489B" w:rsidRDefault="00F3489B" w:rsidP="006B5542">
            <w:pPr>
              <w:tabs>
                <w:tab w:val="left" w:pos="284"/>
              </w:tabs>
              <w:rPr>
                <w:rFonts w:ascii="Soleil" w:hAnsi="Soleil"/>
                <w:b/>
                <w:sz w:val="18"/>
                <w:szCs w:val="22"/>
              </w:rPr>
            </w:pPr>
            <w:r>
              <w:rPr>
                <w:rFonts w:ascii="Soleil" w:hAnsi="Soleil"/>
                <w:b/>
                <w:sz w:val="18"/>
                <w:szCs w:val="22"/>
              </w:rPr>
              <w:t>Betriebsnummer:</w:t>
            </w:r>
          </w:p>
        </w:tc>
      </w:tr>
      <w:tr w:rsidR="006F23CF" w:rsidRPr="001E78AC" w14:paraId="0D9B700F" w14:textId="77777777" w:rsidTr="00B8589B">
        <w:trPr>
          <w:trHeight w:val="57"/>
        </w:trPr>
        <w:tc>
          <w:tcPr>
            <w:tcW w:w="3093" w:type="dxa"/>
            <w:tcBorders>
              <w:bottom w:val="single" w:sz="4" w:space="0" w:color="auto"/>
            </w:tcBorders>
          </w:tcPr>
          <w:p w14:paraId="02C03AA6" w14:textId="77777777" w:rsidR="006F23CF" w:rsidRPr="00BD7DF3" w:rsidRDefault="006F23CF" w:rsidP="006B5542">
            <w:pPr>
              <w:tabs>
                <w:tab w:val="left" w:pos="284"/>
              </w:tabs>
              <w:rPr>
                <w:rFonts w:ascii="Soleil" w:hAnsi="Soleil"/>
                <w:b/>
                <w:sz w:val="15"/>
                <w:szCs w:val="22"/>
              </w:rPr>
            </w:pPr>
            <w:r w:rsidRPr="00BD7DF3">
              <w:rPr>
                <w:rFonts w:ascii="Soleil" w:hAnsi="Soleil"/>
                <w:b/>
                <w:sz w:val="15"/>
                <w:szCs w:val="22"/>
              </w:rPr>
              <w:t>Vorname und Zuname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2396B0A6" w14:textId="77777777" w:rsidR="006F23CF" w:rsidRPr="00BD7DF3" w:rsidRDefault="006F23CF" w:rsidP="006B5542">
            <w:pPr>
              <w:tabs>
                <w:tab w:val="left" w:pos="284"/>
              </w:tabs>
              <w:rPr>
                <w:rFonts w:ascii="Soleil" w:hAnsi="Soleil"/>
                <w:b/>
                <w:sz w:val="15"/>
                <w:szCs w:val="22"/>
              </w:rPr>
            </w:pPr>
            <w:r w:rsidRPr="00BD7DF3">
              <w:rPr>
                <w:rFonts w:ascii="Soleil" w:hAnsi="Soleil"/>
                <w:b/>
                <w:sz w:val="15"/>
                <w:szCs w:val="22"/>
              </w:rPr>
              <w:t>Adresse (Straße, PLZ, Ort)</w:t>
            </w:r>
          </w:p>
        </w:tc>
        <w:tc>
          <w:tcPr>
            <w:tcW w:w="3601" w:type="dxa"/>
            <w:tcBorders>
              <w:top w:val="single" w:sz="4" w:space="0" w:color="auto"/>
              <w:bottom w:val="single" w:sz="4" w:space="0" w:color="auto"/>
            </w:tcBorders>
          </w:tcPr>
          <w:p w14:paraId="67038893" w14:textId="77777777" w:rsidR="006F23CF" w:rsidRPr="00CB6E84" w:rsidRDefault="006F23CF" w:rsidP="006B5542">
            <w:pPr>
              <w:tabs>
                <w:tab w:val="left" w:pos="284"/>
              </w:tabs>
              <w:rPr>
                <w:rFonts w:ascii="Soleil" w:hAnsi="Soleil"/>
              </w:rPr>
            </w:pPr>
          </w:p>
        </w:tc>
      </w:tr>
    </w:tbl>
    <w:p w14:paraId="1F269E35" w14:textId="77777777" w:rsidR="00793577" w:rsidRDefault="00793577" w:rsidP="004E60D0">
      <w:pPr>
        <w:spacing w:line="240" w:lineRule="auto"/>
      </w:pPr>
    </w:p>
    <w:tbl>
      <w:tblPr>
        <w:tblStyle w:val="Tabellenraster"/>
        <w:tblW w:w="9859" w:type="dxa"/>
        <w:tblInd w:w="-289" w:type="dxa"/>
        <w:tblLook w:val="04A0" w:firstRow="1" w:lastRow="0" w:firstColumn="1" w:lastColumn="0" w:noHBand="0" w:noVBand="1"/>
      </w:tblPr>
      <w:tblGrid>
        <w:gridCol w:w="459"/>
        <w:gridCol w:w="7480"/>
        <w:gridCol w:w="809"/>
        <w:gridCol w:w="1111"/>
      </w:tblGrid>
      <w:tr w:rsidR="006951FE" w14:paraId="36C6D575" w14:textId="77777777" w:rsidTr="002F57A7">
        <w:tc>
          <w:tcPr>
            <w:tcW w:w="793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79017EB" w14:textId="77777777" w:rsidR="006951FE" w:rsidRPr="00EB517C" w:rsidRDefault="006951FE" w:rsidP="006B5542">
            <w:pPr>
              <w:spacing w:line="240" w:lineRule="auto"/>
              <w:rPr>
                <w:rFonts w:ascii="Soleil" w:hAnsi="Soleil"/>
                <w:b/>
                <w14:numForm w14:val="oldStyle"/>
              </w:rPr>
            </w:pPr>
            <w:r w:rsidRPr="00EB517C">
              <w:rPr>
                <w:rFonts w:ascii="Soleil" w:hAnsi="Soleil"/>
                <w:b/>
                <w14:numForm w14:val="oldStyle"/>
              </w:rPr>
              <w:t>Betriebsführung</w:t>
            </w:r>
          </w:p>
        </w:tc>
        <w:tc>
          <w:tcPr>
            <w:tcW w:w="192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5DF262D8" w14:textId="77777777" w:rsidR="006951FE" w:rsidRDefault="006951FE" w:rsidP="006B5542">
            <w:pPr>
              <w:spacing w:line="240" w:lineRule="auto"/>
            </w:pPr>
          </w:p>
        </w:tc>
      </w:tr>
      <w:tr w:rsidR="000C1C21" w14:paraId="7757A635" w14:textId="77777777" w:rsidTr="00AE7EEE">
        <w:tc>
          <w:tcPr>
            <w:tcW w:w="459" w:type="dxa"/>
            <w:tcBorders>
              <w:right w:val="nil"/>
            </w:tcBorders>
          </w:tcPr>
          <w:p w14:paraId="04F7ACF1" w14:textId="20A6E3E3" w:rsidR="000C1C21" w:rsidRPr="002F209A" w:rsidRDefault="000E4238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0</w:t>
            </w:r>
          </w:p>
        </w:tc>
        <w:tc>
          <w:tcPr>
            <w:tcW w:w="7480" w:type="dxa"/>
            <w:tcBorders>
              <w:right w:val="nil"/>
            </w:tcBorders>
          </w:tcPr>
          <w:p w14:paraId="2CB25F4F" w14:textId="4558A125" w:rsidR="000C1C21" w:rsidRPr="006E5159" w:rsidRDefault="000C1C21" w:rsidP="004E60D0">
            <w:pPr>
              <w:spacing w:line="240" w:lineRule="auto"/>
              <w:rPr>
                <w:rFonts w:ascii="Soleil" w:hAnsi="Soleil"/>
                <w14:numForm w14:val="oldStyle"/>
              </w:rPr>
            </w:pPr>
            <w:r w:rsidRPr="005A75E8">
              <w:rPr>
                <w:rFonts w:ascii="Soleil" w:hAnsi="Soleil"/>
                <w:b/>
                <w:bCs/>
                <w14:numForm w14:val="oldStyle"/>
              </w:rPr>
              <w:t>Anzahl der Kulturen</w:t>
            </w:r>
            <w:r w:rsidRPr="006E5159">
              <w:rPr>
                <w:rFonts w:ascii="Soleil" w:hAnsi="Soleil"/>
                <w14:numForm w14:val="oldStyle"/>
              </w:rPr>
              <w:t xml:space="preserve"> in </w:t>
            </w:r>
            <w:r w:rsidR="006E5159" w:rsidRPr="006E5159">
              <w:rPr>
                <w:rFonts w:ascii="Soleil" w:hAnsi="Soleil"/>
                <w14:numForm w14:val="oldStyle"/>
              </w:rPr>
              <w:t xml:space="preserve">der </w:t>
            </w:r>
            <w:r w:rsidRPr="006E5159">
              <w:rPr>
                <w:rFonts w:ascii="Soleil" w:hAnsi="Soleil"/>
                <w14:numForm w14:val="oldStyle"/>
              </w:rPr>
              <w:t>Hauptfruchtfolge</w:t>
            </w:r>
            <w:r w:rsidR="002F57A7">
              <w:rPr>
                <w:rFonts w:ascii="Soleil" w:hAnsi="Soleil"/>
                <w14:numForm w14:val="oldStyle"/>
              </w:rPr>
              <w:t xml:space="preserve"> (keine Zwischenfrüchte)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FF37A9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7071FB1" w14:textId="64C6EB59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854D21" w14:paraId="019FE871" w14:textId="77777777" w:rsidTr="005852FF">
        <w:trPr>
          <w:trHeight w:hRule="exact" w:val="113"/>
        </w:trPr>
        <w:tc>
          <w:tcPr>
            <w:tcW w:w="9859" w:type="dxa"/>
            <w:gridSpan w:val="4"/>
          </w:tcPr>
          <w:p w14:paraId="2A044A37" w14:textId="77777777" w:rsidR="00854D21" w:rsidRDefault="00854D21" w:rsidP="005852FF">
            <w:pPr>
              <w:rPr>
                <w:rFonts w:ascii="Soleil" w:hAnsi="Soleil"/>
              </w:rPr>
            </w:pPr>
          </w:p>
        </w:tc>
      </w:tr>
      <w:tr w:rsidR="00500F8D" w14:paraId="6BEFC350" w14:textId="77777777" w:rsidTr="005852FF">
        <w:tc>
          <w:tcPr>
            <w:tcW w:w="459" w:type="dxa"/>
            <w:tcBorders>
              <w:right w:val="nil"/>
            </w:tcBorders>
          </w:tcPr>
          <w:p w14:paraId="1101D1E7" w14:textId="6F32C1CF" w:rsidR="00500F8D" w:rsidRPr="002F209A" w:rsidRDefault="00500F8D" w:rsidP="005852FF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</w:p>
        </w:tc>
        <w:tc>
          <w:tcPr>
            <w:tcW w:w="7480" w:type="dxa"/>
            <w:tcBorders>
              <w:right w:val="nil"/>
            </w:tcBorders>
          </w:tcPr>
          <w:p w14:paraId="0DDE4D15" w14:textId="0A4BAAC7" w:rsidR="00500F8D" w:rsidRPr="006E5159" w:rsidRDefault="00500F8D" w:rsidP="005852F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:b/>
                <w:bCs/>
                <w14:numForm w14:val="oldStyle"/>
              </w:rPr>
              <w:t xml:space="preserve">Ackerfläche mit </w:t>
            </w:r>
            <w:proofErr w:type="gramStart"/>
            <w:r>
              <w:rPr>
                <w:rFonts w:ascii="Soleil" w:hAnsi="Soleil"/>
                <w:b/>
                <w:bCs/>
                <w14:numForm w14:val="oldStyle"/>
              </w:rPr>
              <w:t xml:space="preserve">Projektvertrag </w:t>
            </w:r>
            <w:r w:rsidRPr="006E5159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(</w:t>
            </w:r>
            <w:proofErr w:type="gramEnd"/>
            <w:r>
              <w:rPr>
                <w:rFonts w:ascii="Soleil" w:hAnsi="Soleil"/>
                <w14:numForm w14:val="oldStyle"/>
              </w:rPr>
              <w:t>Naturschutz, ergebnisorientierte</w:t>
            </w:r>
            <w:r w:rsidR="00854D21">
              <w:rPr>
                <w:rFonts w:ascii="Soleil" w:hAnsi="Soleil"/>
                <w14:numForm w14:val="oldStyle"/>
              </w:rPr>
              <w:t xml:space="preserve"> Bewirtschaftung</w:t>
            </w:r>
            <w:r>
              <w:rPr>
                <w:rFonts w:ascii="Soleil" w:hAnsi="Soleil"/>
                <w14:numForm w14:val="oldStyle"/>
              </w:rPr>
              <w:t>)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3FE104" w14:textId="77777777" w:rsidR="00500F8D" w:rsidRPr="004E60D0" w:rsidRDefault="00500F8D" w:rsidP="005852F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1A82DBF" w14:textId="0FB444DD" w:rsidR="00500F8D" w:rsidRPr="004E60D0" w:rsidRDefault="00500F8D" w:rsidP="005852F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088A4246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6B0DB94A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E444C1" w14:paraId="43763493" w14:textId="77777777" w:rsidTr="00AE7EEE"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E324AB" w14:textId="77777777" w:rsidR="00E444C1" w:rsidRPr="002F209A" w:rsidRDefault="00E444C1" w:rsidP="00106672">
            <w:pPr>
              <w:spacing w:line="240" w:lineRule="auto"/>
              <w:jc w:val="center"/>
              <w:rPr>
                <w:rFonts w:ascii="Soleil" w:hAnsi="Soleil"/>
                <w:color w:val="000000" w:themeColor="text1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:color w:val="000000" w:themeColor="text1"/>
                <w14:numForm w14:val="lining"/>
                <w14:numSpacing w14:val="tabular"/>
              </w:rPr>
              <w:t>1</w:t>
            </w:r>
          </w:p>
        </w:tc>
        <w:tc>
          <w:tcPr>
            <w:tcW w:w="74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02777B" w14:textId="77777777" w:rsidR="00E444C1" w:rsidRPr="006E5159" w:rsidRDefault="00E444C1" w:rsidP="004E60D0">
            <w:pPr>
              <w:spacing w:line="240" w:lineRule="auto"/>
              <w:rPr>
                <w:rFonts w:ascii="Soleil" w:hAnsi="Soleil"/>
                <w:b/>
                <w:color w:val="000000" w:themeColor="text1"/>
                <w14:numForm w14:val="oldStyle"/>
              </w:rPr>
            </w:pPr>
            <w:r w:rsidRPr="006E5159">
              <w:rPr>
                <w:rFonts w:ascii="Soleil" w:hAnsi="Soleil"/>
                <w:b/>
                <w:color w:val="000000" w:themeColor="text1"/>
                <w14:numForm w14:val="oldStyle"/>
              </w:rPr>
              <w:t>Futterleguminosen und Feldfutter in der Fruchtfolge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E8ED7" w14:textId="77777777" w:rsidR="00E444C1" w:rsidRPr="004E60D0" w:rsidRDefault="00E444C1" w:rsidP="004E60D0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  <w:shd w:val="clear" w:color="auto" w:fill="auto"/>
          </w:tcPr>
          <w:p w14:paraId="62AA89D2" w14:textId="77777777" w:rsidR="00E444C1" w:rsidRDefault="00E444C1" w:rsidP="004E60D0">
            <w:pPr>
              <w:spacing w:line="240" w:lineRule="auto"/>
              <w:rPr>
                <w:rFonts w:ascii="Soleil" w:hAnsi="Soleil"/>
              </w:rPr>
            </w:pPr>
          </w:p>
        </w:tc>
      </w:tr>
      <w:tr w:rsidR="000C1C21" w14:paraId="491650C9" w14:textId="77777777" w:rsidTr="00AE7EEE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28CBCBD6" w14:textId="77777777" w:rsidR="000C1C21" w:rsidRPr="002F209A" w:rsidRDefault="000C1C21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nil"/>
            </w:tcBorders>
          </w:tcPr>
          <w:p w14:paraId="2D57A1D1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Luzerne-,</w:t>
            </w:r>
            <w:r w:rsidR="00E444C1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Rotkleebestände in der Hauptfruchtfolge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15E796EF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09617A7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C1C21" w14:paraId="03A068F1" w14:textId="77777777" w:rsidTr="00AE7EEE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7826173E" w14:textId="77777777" w:rsidR="000C1C21" w:rsidRPr="002F209A" w:rsidRDefault="00E444C1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  <w:right w:val="nil"/>
            </w:tcBorders>
          </w:tcPr>
          <w:p w14:paraId="685698C3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Futterleguminosen (außer Luzerne, Rotklee) in der Hauptfruchtfolge, keine Körnerleguminosen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5D2F58C4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C6D2E91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C1C21" w14:paraId="7200D497" w14:textId="77777777" w:rsidTr="00AE7EEE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3BE68732" w14:textId="77777777" w:rsidR="000C1C21" w:rsidRPr="002F209A" w:rsidRDefault="000C1C21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nil"/>
            </w:tcBorders>
          </w:tcPr>
          <w:p w14:paraId="15DD51FF" w14:textId="141429AF" w:rsidR="000C1C21" w:rsidRPr="004E60D0" w:rsidRDefault="000C1C21" w:rsidP="004E60D0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Feldfutter (Leguminosen/Gras-Gemenge</w:t>
            </w:r>
            <w:r w:rsidR="00BF6097">
              <w:rPr>
                <w:rFonts w:ascii="Soleil" w:hAnsi="Soleil"/>
                <w14:numForm w14:val="oldStyle"/>
              </w:rPr>
              <w:t>, Wechselwiese</w:t>
            </w:r>
            <w:r>
              <w:rPr>
                <w:rFonts w:ascii="Soleil" w:hAnsi="Soleil"/>
                <w14:numForm w14:val="oldStyle"/>
              </w:rPr>
              <w:t>)</w:t>
            </w:r>
            <w:r w:rsidR="00BF6097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in der Hauptfruchtfolge, keine Körnerleguminosen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669F6C64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D0E207B" w14:textId="77777777" w:rsidR="000C1C21" w:rsidRPr="004E60D0" w:rsidRDefault="000C1C21" w:rsidP="004E60D0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EB517C" w14:paraId="47012048" w14:textId="77777777" w:rsidTr="002F57A7">
        <w:tc>
          <w:tcPr>
            <w:tcW w:w="7939" w:type="dxa"/>
            <w:gridSpan w:val="2"/>
            <w:tcBorders>
              <w:bottom w:val="single" w:sz="4" w:space="0" w:color="auto"/>
              <w:right w:val="nil"/>
            </w:tcBorders>
          </w:tcPr>
          <w:p w14:paraId="24E890C1" w14:textId="77777777" w:rsidR="00EB517C" w:rsidRPr="004E60D0" w:rsidRDefault="00EB517C" w:rsidP="004E60D0">
            <w:pPr>
              <w:spacing w:line="240" w:lineRule="auto"/>
              <w:rPr>
                <w:rFonts w:ascii="Soleil" w:hAnsi="Soleil"/>
                <w14:numForm w14:val="oldStyle"/>
              </w:rPr>
            </w:pPr>
          </w:p>
        </w:tc>
        <w:tc>
          <w:tcPr>
            <w:tcW w:w="1920" w:type="dxa"/>
            <w:gridSpan w:val="2"/>
            <w:tcBorders>
              <w:left w:val="nil"/>
            </w:tcBorders>
          </w:tcPr>
          <w:p w14:paraId="0906052C" w14:textId="77777777" w:rsidR="00EB517C" w:rsidRPr="004E60D0" w:rsidRDefault="00EB517C" w:rsidP="004E60D0">
            <w:pPr>
              <w:spacing w:line="240" w:lineRule="auto"/>
              <w:rPr>
                <w:rFonts w:ascii="Soleil" w:hAnsi="Soleil"/>
              </w:rPr>
            </w:pPr>
          </w:p>
        </w:tc>
      </w:tr>
      <w:tr w:rsidR="00060C1E" w14:paraId="69C81BF2" w14:textId="77777777" w:rsidTr="006E5159">
        <w:tc>
          <w:tcPr>
            <w:tcW w:w="98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045F2" w14:textId="77777777" w:rsidR="00060C1E" w:rsidRPr="006E5159" w:rsidRDefault="00060C1E" w:rsidP="004E60D0">
            <w:pPr>
              <w:spacing w:line="240" w:lineRule="auto"/>
              <w:rPr>
                <w:rFonts w:ascii="Soleil" w:hAnsi="Soleil"/>
                <w:b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Detailmaßnahmen Futterleguminosen/Feldfutter (keine Körnerleguminosen)</w:t>
            </w:r>
          </w:p>
        </w:tc>
      </w:tr>
      <w:tr w:rsidR="006E5159" w14:paraId="587EF7A5" w14:textId="77777777" w:rsidTr="00AE7EEE"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4F43F" w14:textId="77777777" w:rsidR="006E5159" w:rsidRPr="002F209A" w:rsidRDefault="006E5159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AECDA" w14:textId="77777777" w:rsidR="006E5159" w:rsidRPr="004E60D0" w:rsidRDefault="006E5159" w:rsidP="00793577">
            <w:pPr>
              <w:spacing w:line="240" w:lineRule="auto"/>
              <w:rPr>
                <w:rFonts w:ascii="Soleil" w:hAnsi="Soleil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 xml:space="preserve">Überjährige Bereiche in Futterleguminosen und Feldfutter </w:t>
            </w:r>
          </w:p>
        </w:tc>
        <w:tc>
          <w:tcPr>
            <w:tcW w:w="1111" w:type="dxa"/>
            <w:tcBorders>
              <w:left w:val="nil"/>
            </w:tcBorders>
            <w:shd w:val="clear" w:color="auto" w:fill="auto"/>
          </w:tcPr>
          <w:p w14:paraId="24DD4A7A" w14:textId="77777777" w:rsidR="006E5159" w:rsidRDefault="006E5159" w:rsidP="00793577">
            <w:pPr>
              <w:spacing w:line="240" w:lineRule="auto"/>
              <w:rPr>
                <w:rFonts w:ascii="Soleil" w:hAnsi="Soleil"/>
              </w:rPr>
            </w:pPr>
          </w:p>
        </w:tc>
      </w:tr>
      <w:tr w:rsidR="00C24889" w14:paraId="14294597" w14:textId="77777777" w:rsidTr="00E472F5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19EF602B" w14:textId="77777777" w:rsidR="00C24889" w:rsidRPr="002F209A" w:rsidRDefault="00C24889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4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EB0689" w14:textId="62C09827" w:rsidR="00C24889" w:rsidRPr="004E60D0" w:rsidRDefault="00C24889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  <w14:numForm w14:val="oldStyle"/>
              </w:rPr>
              <w:t>Variante 1: unbearbeitet ab 15. August bis mindestens 15. März des Folgejahres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966B48D" w14:textId="77777777" w:rsidR="00C24889" w:rsidRPr="004E60D0" w:rsidRDefault="00C24889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93577" w14:paraId="57BC514D" w14:textId="77777777" w:rsidTr="002F57A7">
        <w:tc>
          <w:tcPr>
            <w:tcW w:w="7939" w:type="dxa"/>
            <w:gridSpan w:val="2"/>
            <w:tcBorders>
              <w:bottom w:val="single" w:sz="4" w:space="0" w:color="auto"/>
              <w:right w:val="nil"/>
            </w:tcBorders>
          </w:tcPr>
          <w:p w14:paraId="0E5F6675" w14:textId="77777777" w:rsidR="00793577" w:rsidRPr="002F209A" w:rsidRDefault="00793577" w:rsidP="00793577">
            <w:pPr>
              <w:spacing w:line="240" w:lineRule="auto"/>
              <w:ind w:left="720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Anzahl der Teilflächen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7CEA5D9C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61611F9" w14:textId="3E3FA92C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C24889" w14:paraId="56D0F79C" w14:textId="77777777" w:rsidTr="008B4F44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6E87DAA0" w14:textId="77777777" w:rsidR="00C24889" w:rsidRPr="002F209A" w:rsidRDefault="00C24889" w:rsidP="00106672">
            <w:pPr>
              <w:spacing w:line="240" w:lineRule="auto"/>
              <w:jc w:val="center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5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D93FF1" w14:textId="4CB36760" w:rsidR="00C24889" w:rsidRPr="006E5159" w:rsidRDefault="00C24889" w:rsidP="00793577">
            <w:pPr>
              <w:spacing w:line="240" w:lineRule="auto"/>
              <w:rPr>
                <w:rFonts w:ascii="Soleil" w:hAnsi="Soleil"/>
                <w:b/>
              </w:rPr>
            </w:pPr>
            <w:r>
              <w:rPr>
                <w:rFonts w:ascii="Soleil" w:hAnsi="Soleil"/>
                <w14:numForm w14:val="oldStyle"/>
              </w:rPr>
              <w:t xml:space="preserve">Variante 2: </w:t>
            </w:r>
            <w:r w:rsidR="0049764C">
              <w:rPr>
                <w:rFonts w:ascii="Soleil" w:hAnsi="Soleil"/>
                <w14:numForm w14:val="oldStyle"/>
              </w:rPr>
              <w:t xml:space="preserve">&lt; 12 m breit, </w:t>
            </w:r>
            <w:r>
              <w:rPr>
                <w:rFonts w:ascii="Soleil" w:hAnsi="Soleil"/>
                <w14:numForm w14:val="oldStyle"/>
              </w:rPr>
              <w:t>unbearbeitet ab 15. August bis mindestens 15. Juli des Folgejahres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576BA2C" w14:textId="77777777" w:rsidR="00C24889" w:rsidRPr="004E60D0" w:rsidRDefault="00C24889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93577" w14:paraId="0CF931D1" w14:textId="77777777" w:rsidTr="002F57A7">
        <w:tc>
          <w:tcPr>
            <w:tcW w:w="7939" w:type="dxa"/>
            <w:gridSpan w:val="2"/>
            <w:tcBorders>
              <w:bottom w:val="single" w:sz="4" w:space="0" w:color="auto"/>
              <w:right w:val="nil"/>
            </w:tcBorders>
          </w:tcPr>
          <w:p w14:paraId="29B7FC68" w14:textId="08737D73" w:rsidR="00793577" w:rsidRPr="002F209A" w:rsidRDefault="00793577" w:rsidP="00793577">
            <w:pPr>
              <w:spacing w:line="240" w:lineRule="auto"/>
              <w:ind w:left="720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Anzahl der Teilflächen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125AE85E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49115AC" w14:textId="2B49CFC8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C24889" w14:paraId="5AD04936" w14:textId="77777777" w:rsidTr="0063644A">
        <w:tc>
          <w:tcPr>
            <w:tcW w:w="459" w:type="dxa"/>
            <w:tcBorders>
              <w:bottom w:val="single" w:sz="4" w:space="0" w:color="auto"/>
              <w:right w:val="nil"/>
            </w:tcBorders>
          </w:tcPr>
          <w:p w14:paraId="4EF8D998" w14:textId="6FC8373E" w:rsidR="00C24889" w:rsidRPr="002F209A" w:rsidRDefault="00C24889" w:rsidP="00106672">
            <w:pPr>
              <w:tabs>
                <w:tab w:val="right" w:pos="242"/>
              </w:tabs>
              <w:spacing w:line="240" w:lineRule="auto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ab/>
            </w:r>
            <w:r w:rsidRPr="002F209A">
              <w:rPr>
                <w:rFonts w:ascii="Soleil" w:hAnsi="Soleil"/>
                <w14:numForm w14:val="lining"/>
                <w14:numSpacing w14:val="tabular"/>
              </w:rPr>
              <w:t>6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CF982D" w14:textId="77777777" w:rsidR="00C24889" w:rsidRDefault="00C24889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Variante 3: </w:t>
            </w:r>
          </w:p>
          <w:p w14:paraId="62C8803F" w14:textId="197D57BA" w:rsidR="00C24889" w:rsidRPr="004E60D0" w:rsidRDefault="00014908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  <w14:numForm w14:val="oldStyle"/>
              </w:rPr>
              <w:t>m</w:t>
            </w:r>
            <w:r w:rsidR="00C24889">
              <w:rPr>
                <w:rFonts w:ascii="Soleil" w:hAnsi="Soleil"/>
                <w14:numForm w14:val="oldStyle"/>
              </w:rPr>
              <w:t>indesten</w:t>
            </w:r>
            <w:r w:rsidR="0049764C">
              <w:rPr>
                <w:rFonts w:ascii="Soleil" w:hAnsi="Soleil"/>
                <w14:numForm w14:val="oldStyle"/>
              </w:rPr>
              <w:t>s</w:t>
            </w:r>
            <w:r w:rsidR="00C24889">
              <w:rPr>
                <w:rFonts w:ascii="Soleil" w:hAnsi="Soleil"/>
                <w14:numForm w14:val="oldStyle"/>
              </w:rPr>
              <w:t xml:space="preserve"> 12 Meter breit, unbearbeitet ab 15. August bis 15. Juli des Folgejahres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0ECE314" w14:textId="77777777" w:rsidR="00C24889" w:rsidRPr="004E60D0" w:rsidRDefault="00C24889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93577" w14:paraId="4BB32BCB" w14:textId="77777777" w:rsidTr="002F57A7">
        <w:tc>
          <w:tcPr>
            <w:tcW w:w="7939" w:type="dxa"/>
            <w:gridSpan w:val="2"/>
            <w:tcBorders>
              <w:bottom w:val="single" w:sz="4" w:space="0" w:color="auto"/>
              <w:right w:val="nil"/>
            </w:tcBorders>
          </w:tcPr>
          <w:p w14:paraId="03957962" w14:textId="77777777" w:rsidR="00793577" w:rsidRPr="002F209A" w:rsidRDefault="00793577" w:rsidP="00793577">
            <w:pPr>
              <w:spacing w:line="240" w:lineRule="auto"/>
              <w:ind w:left="720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Anzahl der Teilflächen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185E5323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5A81178" w14:textId="49B4FA7B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C24889" w14:paraId="6E261319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20F83C17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793577" w14:paraId="49DA5F3B" w14:textId="77777777" w:rsidTr="00AE7EEE">
        <w:tc>
          <w:tcPr>
            <w:tcW w:w="459" w:type="dxa"/>
            <w:tcBorders>
              <w:right w:val="nil"/>
            </w:tcBorders>
          </w:tcPr>
          <w:p w14:paraId="67180D40" w14:textId="77777777" w:rsidR="00793577" w:rsidRPr="002F209A" w:rsidRDefault="00060C1E" w:rsidP="002F209A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7</w:t>
            </w:r>
          </w:p>
        </w:tc>
        <w:tc>
          <w:tcPr>
            <w:tcW w:w="7480" w:type="dxa"/>
            <w:tcBorders>
              <w:right w:val="nil"/>
            </w:tcBorders>
          </w:tcPr>
          <w:p w14:paraId="20C13F39" w14:textId="5DC05278" w:rsidR="00793577" w:rsidRPr="004E60D0" w:rsidRDefault="0049764C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8 Wochen</w:t>
            </w:r>
            <w:r w:rsidR="00014908">
              <w:rPr>
                <w:rFonts w:ascii="Soleil" w:hAnsi="Soleil"/>
                <w14:numForm w14:val="oldStyle"/>
              </w:rPr>
              <w:t xml:space="preserve"> </w:t>
            </w:r>
            <w:r w:rsidR="00014908" w:rsidRPr="00803EF0">
              <w:rPr>
                <w:rFonts w:ascii="Soleil" w:hAnsi="Soleil"/>
                <w:b/>
                <w14:numForm w14:val="oldStyle"/>
              </w:rPr>
              <w:t>Ruhezeit</w:t>
            </w:r>
            <w:r>
              <w:rPr>
                <w:rFonts w:ascii="Soleil" w:hAnsi="Soleil"/>
                <w14:numForm w14:val="oldStyle"/>
              </w:rPr>
              <w:t xml:space="preserve"> </w:t>
            </w:r>
            <w:r w:rsidR="00793577">
              <w:rPr>
                <w:rFonts w:ascii="Soleil" w:hAnsi="Soleil"/>
                <w14:numForm w14:val="oldStyle"/>
              </w:rPr>
              <w:t>vor oder nach der ersten Nutzung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30A3218F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D4B3919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93577" w14:paraId="1622D704" w14:textId="77777777" w:rsidTr="002F57A7">
        <w:tc>
          <w:tcPr>
            <w:tcW w:w="7939" w:type="dxa"/>
            <w:gridSpan w:val="2"/>
            <w:tcBorders>
              <w:right w:val="nil"/>
            </w:tcBorders>
          </w:tcPr>
          <w:p w14:paraId="59842AAE" w14:textId="02C1FA2F" w:rsidR="00793577" w:rsidRPr="002F209A" w:rsidRDefault="00793577" w:rsidP="008D6102">
            <w:pPr>
              <w:spacing w:line="240" w:lineRule="auto"/>
              <w:ind w:left="744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Anzahl der Teilflächen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14:paraId="3E6643A8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43E53D4" w14:textId="3EFA1DD2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C24889" w14:paraId="4A3DCC35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28C93688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793577" w14:paraId="3E30AE32" w14:textId="77777777" w:rsidTr="00AE7EEE">
        <w:tc>
          <w:tcPr>
            <w:tcW w:w="459" w:type="dxa"/>
            <w:tcBorders>
              <w:right w:val="nil"/>
            </w:tcBorders>
          </w:tcPr>
          <w:p w14:paraId="519F769D" w14:textId="77777777" w:rsidR="00793577" w:rsidRPr="002F209A" w:rsidRDefault="00A4372B" w:rsidP="002F209A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8</w:t>
            </w:r>
          </w:p>
        </w:tc>
        <w:tc>
          <w:tcPr>
            <w:tcW w:w="7480" w:type="dxa"/>
            <w:tcBorders>
              <w:right w:val="nil"/>
            </w:tcBorders>
          </w:tcPr>
          <w:p w14:paraId="6D964DC8" w14:textId="77777777" w:rsidR="00793577" w:rsidRPr="00803EF0" w:rsidRDefault="00793577" w:rsidP="00793577">
            <w:pPr>
              <w:spacing w:line="240" w:lineRule="auto"/>
              <w:rPr>
                <w:rFonts w:ascii="Soleil" w:hAnsi="Soleil"/>
                <w:b/>
                <w14:numForm w14:val="oldStyle"/>
              </w:rPr>
            </w:pPr>
            <w:r w:rsidRPr="00803EF0">
              <w:rPr>
                <w:rFonts w:ascii="Soleil" w:hAnsi="Soleil"/>
                <w:b/>
                <w14:numForm w14:val="oldStyle"/>
              </w:rPr>
              <w:t>Hochschnitt</w:t>
            </w:r>
          </w:p>
        </w:tc>
        <w:tc>
          <w:tcPr>
            <w:tcW w:w="8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32EF50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</w:tcBorders>
          </w:tcPr>
          <w:p w14:paraId="4F139B11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4D48A1ED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602A2E8C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A4372B" w14:paraId="7592D226" w14:textId="77777777" w:rsidTr="00AE7EEE">
        <w:tc>
          <w:tcPr>
            <w:tcW w:w="459" w:type="dxa"/>
            <w:tcBorders>
              <w:right w:val="nil"/>
            </w:tcBorders>
            <w:shd w:val="clear" w:color="auto" w:fill="auto"/>
          </w:tcPr>
          <w:p w14:paraId="624D8500" w14:textId="77777777" w:rsidR="00A4372B" w:rsidRPr="002F209A" w:rsidRDefault="00A4372B" w:rsidP="002F209A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9</w:t>
            </w:r>
          </w:p>
        </w:tc>
        <w:tc>
          <w:tcPr>
            <w:tcW w:w="7480" w:type="dxa"/>
            <w:tcBorders>
              <w:right w:val="nil"/>
            </w:tcBorders>
            <w:shd w:val="clear" w:color="auto" w:fill="auto"/>
          </w:tcPr>
          <w:p w14:paraId="52F447FC" w14:textId="77777777" w:rsidR="00A4372B" w:rsidRPr="006E5159" w:rsidRDefault="00A4372B" w:rsidP="00793577">
            <w:pPr>
              <w:spacing w:line="240" w:lineRule="auto"/>
              <w:rPr>
                <w:rFonts w:ascii="Soleil" w:hAnsi="Soleil"/>
                <w:b/>
                <w14:numForm w14:val="oldStyle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Mosaiknutzung</w:t>
            </w:r>
          </w:p>
        </w:tc>
        <w:tc>
          <w:tcPr>
            <w:tcW w:w="1920" w:type="dxa"/>
            <w:gridSpan w:val="2"/>
            <w:tcBorders>
              <w:left w:val="nil"/>
            </w:tcBorders>
            <w:shd w:val="clear" w:color="auto" w:fill="auto"/>
          </w:tcPr>
          <w:p w14:paraId="007A7979" w14:textId="77777777" w:rsidR="00A4372B" w:rsidRPr="00180D33" w:rsidRDefault="00A4372B" w:rsidP="00793577">
            <w:pPr>
              <w:spacing w:line="240" w:lineRule="auto"/>
              <w:rPr>
                <w:rFonts w:ascii="Soleil" w:hAnsi="Soleil"/>
              </w:rPr>
            </w:pPr>
          </w:p>
        </w:tc>
      </w:tr>
      <w:tr w:rsidR="00793577" w14:paraId="09570062" w14:textId="77777777" w:rsidTr="00AE7EEE">
        <w:tc>
          <w:tcPr>
            <w:tcW w:w="459" w:type="dxa"/>
            <w:tcBorders>
              <w:right w:val="nil"/>
            </w:tcBorders>
          </w:tcPr>
          <w:p w14:paraId="1C94E8AE" w14:textId="77777777" w:rsidR="00793577" w:rsidRPr="002F209A" w:rsidRDefault="00A4372B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10</w:t>
            </w:r>
          </w:p>
        </w:tc>
        <w:tc>
          <w:tcPr>
            <w:tcW w:w="7480" w:type="dxa"/>
            <w:tcBorders>
              <w:right w:val="nil"/>
            </w:tcBorders>
          </w:tcPr>
          <w:p w14:paraId="17AF1762" w14:textId="2B0D1E32" w:rsidR="00793577" w:rsidRDefault="00803EF0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Variante 1:</w:t>
            </w:r>
            <w:r w:rsidR="00793577">
              <w:rPr>
                <w:rFonts w:ascii="Soleil" w:hAnsi="Soleil"/>
                <w14:numForm w14:val="oldStyle"/>
              </w:rPr>
              <w:t xml:space="preserve"> gleichzeitige Nutzung </w:t>
            </w:r>
            <w:r>
              <w:rPr>
                <w:rFonts w:ascii="Soleil" w:hAnsi="Soleil"/>
                <w14:numForm w14:val="oldStyle"/>
              </w:rPr>
              <w:t xml:space="preserve">von </w:t>
            </w:r>
            <w:r w:rsidR="00793577">
              <w:rPr>
                <w:rFonts w:ascii="Soleil" w:hAnsi="Soleil"/>
                <w14:numForm w14:val="oldStyle"/>
              </w:rPr>
              <w:t>maximal 75% der Fläche</w:t>
            </w:r>
          </w:p>
        </w:tc>
        <w:tc>
          <w:tcPr>
            <w:tcW w:w="1920" w:type="dxa"/>
            <w:gridSpan w:val="2"/>
            <w:tcBorders>
              <w:left w:val="nil"/>
            </w:tcBorders>
          </w:tcPr>
          <w:p w14:paraId="3320B89C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ja    </w:t>
            </w: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nein</w:t>
            </w:r>
          </w:p>
        </w:tc>
      </w:tr>
      <w:tr w:rsidR="00793577" w14:paraId="5EB18959" w14:textId="77777777" w:rsidTr="00AE7EEE">
        <w:tc>
          <w:tcPr>
            <w:tcW w:w="459" w:type="dxa"/>
            <w:tcBorders>
              <w:right w:val="nil"/>
            </w:tcBorders>
          </w:tcPr>
          <w:p w14:paraId="69B65C8E" w14:textId="77777777" w:rsidR="00793577" w:rsidRPr="002F209A" w:rsidRDefault="00A4372B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2F209A">
              <w:rPr>
                <w:rFonts w:ascii="Soleil" w:hAnsi="Soleil"/>
                <w14:numForm w14:val="lining"/>
                <w14:numSpacing w14:val="tabular"/>
              </w:rPr>
              <w:t>11</w:t>
            </w:r>
          </w:p>
        </w:tc>
        <w:tc>
          <w:tcPr>
            <w:tcW w:w="7480" w:type="dxa"/>
            <w:tcBorders>
              <w:right w:val="nil"/>
            </w:tcBorders>
          </w:tcPr>
          <w:p w14:paraId="1409B331" w14:textId="49A4983D" w:rsidR="00793577" w:rsidRDefault="00803EF0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Variante 2:</w:t>
            </w:r>
            <w:r w:rsidR="00793577">
              <w:rPr>
                <w:rFonts w:ascii="Soleil" w:hAnsi="Soleil"/>
                <w14:numForm w14:val="oldStyle"/>
              </w:rPr>
              <w:t xml:space="preserve"> blockweise Nutzung</w:t>
            </w:r>
            <w:r>
              <w:rPr>
                <w:rFonts w:ascii="Soleil" w:hAnsi="Soleil"/>
                <w14:numForm w14:val="oldStyle"/>
              </w:rPr>
              <w:t xml:space="preserve"> von maximal 25% der Fläche</w:t>
            </w:r>
          </w:p>
        </w:tc>
        <w:tc>
          <w:tcPr>
            <w:tcW w:w="1920" w:type="dxa"/>
            <w:gridSpan w:val="2"/>
            <w:tcBorders>
              <w:left w:val="nil"/>
            </w:tcBorders>
          </w:tcPr>
          <w:p w14:paraId="532C1F17" w14:textId="77777777" w:rsidR="00793577" w:rsidRPr="004E60D0" w:rsidRDefault="00793577" w:rsidP="00793577">
            <w:pPr>
              <w:spacing w:line="240" w:lineRule="auto"/>
              <w:rPr>
                <w:rFonts w:ascii="Soleil" w:hAnsi="Soleil"/>
              </w:rPr>
            </w:pP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ja    </w:t>
            </w: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nein</w:t>
            </w:r>
          </w:p>
        </w:tc>
      </w:tr>
    </w:tbl>
    <w:p w14:paraId="0B332EAE" w14:textId="29878395" w:rsidR="00362676" w:rsidRDefault="00362676"/>
    <w:p w14:paraId="633468EA" w14:textId="38E5E808" w:rsidR="00A45D97" w:rsidRDefault="00A45D97"/>
    <w:p w14:paraId="67033C18" w14:textId="02253F9C" w:rsidR="00C24889" w:rsidRDefault="00C24889"/>
    <w:p w14:paraId="6A0603CF" w14:textId="03CD08A0" w:rsidR="00C24889" w:rsidRDefault="00C24889"/>
    <w:p w14:paraId="6BD0A63C" w14:textId="3E8629E8" w:rsidR="00C24889" w:rsidRDefault="00C24889"/>
    <w:p w14:paraId="418A2B57" w14:textId="77777777" w:rsidR="00C24889" w:rsidRDefault="00C24889"/>
    <w:tbl>
      <w:tblPr>
        <w:tblStyle w:val="Tabellenraster"/>
        <w:tblW w:w="9859" w:type="dxa"/>
        <w:tblInd w:w="-289" w:type="dxa"/>
        <w:tblLook w:val="04A0" w:firstRow="1" w:lastRow="0" w:firstColumn="1" w:lastColumn="0" w:noHBand="0" w:noVBand="1"/>
      </w:tblPr>
      <w:tblGrid>
        <w:gridCol w:w="471"/>
        <w:gridCol w:w="6617"/>
        <w:gridCol w:w="1662"/>
        <w:gridCol w:w="1109"/>
      </w:tblGrid>
      <w:tr w:rsidR="006E5159" w14:paraId="65213E80" w14:textId="77777777" w:rsidTr="0055456C">
        <w:tc>
          <w:tcPr>
            <w:tcW w:w="7088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459283E1" w14:textId="13F9F40F" w:rsidR="006E5159" w:rsidRDefault="00780938" w:rsidP="00793577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:b/>
                <w14:numForm w14:val="oldStyle"/>
              </w:rPr>
              <w:t>Blühstreifen/</w:t>
            </w:r>
            <w:r w:rsidR="006E5159" w:rsidRPr="00C54BE9">
              <w:rPr>
                <w:rFonts w:ascii="Soleil" w:hAnsi="Soleil"/>
                <w:b/>
                <w14:numForm w14:val="oldStyle"/>
              </w:rPr>
              <w:t>Grünbrachen</w:t>
            </w:r>
          </w:p>
        </w:tc>
        <w:tc>
          <w:tcPr>
            <w:tcW w:w="166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DA3132" w14:textId="77777777" w:rsidR="006E5159" w:rsidRPr="004E60D0" w:rsidRDefault="006E5159" w:rsidP="00793577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nil"/>
            </w:tcBorders>
            <w:shd w:val="clear" w:color="auto" w:fill="D9D9D9" w:themeFill="background1" w:themeFillShade="D9"/>
          </w:tcPr>
          <w:p w14:paraId="6D9E1890" w14:textId="77777777" w:rsidR="006E5159" w:rsidRDefault="006E5159" w:rsidP="00793577">
            <w:pPr>
              <w:spacing w:line="240" w:lineRule="auto"/>
              <w:rPr>
                <w:rFonts w:ascii="Soleil" w:hAnsi="Soleil"/>
              </w:rPr>
            </w:pPr>
          </w:p>
        </w:tc>
      </w:tr>
      <w:tr w:rsidR="00014908" w14:paraId="1A59CC9F" w14:textId="77777777" w:rsidTr="006F319F">
        <w:tc>
          <w:tcPr>
            <w:tcW w:w="471" w:type="dxa"/>
            <w:tcBorders>
              <w:right w:val="nil"/>
            </w:tcBorders>
          </w:tcPr>
          <w:p w14:paraId="4897BF0A" w14:textId="7DF6830D" w:rsidR="00014908" w:rsidRDefault="00014908" w:rsidP="006F319F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12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0088C77E" w14:textId="77777777" w:rsidR="00014908" w:rsidRDefault="00014908" w:rsidP="006F319F">
            <w:pPr>
              <w:spacing w:line="240" w:lineRule="auto"/>
              <w:rPr>
                <w:rFonts w:ascii="Soleil" w:hAnsi="Soleil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Blühstreifen</w:t>
            </w:r>
            <w:r>
              <w:rPr>
                <w:rFonts w:ascii="Soleil" w:hAnsi="Soleil"/>
                <w:b/>
                <w14:numForm w14:val="oldStyle"/>
              </w:rPr>
              <w:t xml:space="preserve"> </w:t>
            </w:r>
            <w:r w:rsidRPr="008E009F">
              <w:rPr>
                <w:rFonts w:ascii="Soleil" w:hAnsi="Soleil"/>
                <w:bCs/>
                <w14:numForm w14:val="oldStyle"/>
              </w:rPr>
              <w:t>= DIV ÖPUL 2023, dieselbe Fläche nur 1 x eintragen</w:t>
            </w:r>
          </w:p>
        </w:tc>
      </w:tr>
      <w:tr w:rsidR="00014908" w14:paraId="13CBA631" w14:textId="77777777" w:rsidTr="006F319F">
        <w:tc>
          <w:tcPr>
            <w:tcW w:w="471" w:type="dxa"/>
            <w:tcBorders>
              <w:right w:val="nil"/>
            </w:tcBorders>
          </w:tcPr>
          <w:p w14:paraId="020BAACF" w14:textId="487AEA1B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12</w:t>
            </w:r>
          </w:p>
        </w:tc>
        <w:tc>
          <w:tcPr>
            <w:tcW w:w="6617" w:type="dxa"/>
            <w:tcBorders>
              <w:right w:val="nil"/>
            </w:tcBorders>
          </w:tcPr>
          <w:p w14:paraId="14A48B46" w14:textId="77777777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Einjährige Blühstreifen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077FC3E1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4B8A4D7E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14908" w14:paraId="1F222372" w14:textId="77777777" w:rsidTr="006F319F">
        <w:tc>
          <w:tcPr>
            <w:tcW w:w="7088" w:type="dxa"/>
            <w:gridSpan w:val="2"/>
            <w:tcBorders>
              <w:right w:val="nil"/>
            </w:tcBorders>
          </w:tcPr>
          <w:p w14:paraId="06B365A5" w14:textId="77777777" w:rsidR="00014908" w:rsidRDefault="00014908" w:rsidP="006F319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2B4F1521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3EA5095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014908" w14:paraId="3CFF589C" w14:textId="77777777" w:rsidTr="006F319F">
        <w:tc>
          <w:tcPr>
            <w:tcW w:w="471" w:type="dxa"/>
            <w:tcBorders>
              <w:right w:val="nil"/>
            </w:tcBorders>
          </w:tcPr>
          <w:p w14:paraId="7BB6928B" w14:textId="2EAA6711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12</w:t>
            </w:r>
          </w:p>
        </w:tc>
        <w:tc>
          <w:tcPr>
            <w:tcW w:w="6617" w:type="dxa"/>
            <w:tcBorders>
              <w:right w:val="nil"/>
            </w:tcBorders>
          </w:tcPr>
          <w:p w14:paraId="2620DF4D" w14:textId="77777777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Zweijährige Blühstreifen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562349BD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2D0BD6A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14908" w14:paraId="776DD6A0" w14:textId="77777777" w:rsidTr="006F319F">
        <w:tc>
          <w:tcPr>
            <w:tcW w:w="7088" w:type="dxa"/>
            <w:gridSpan w:val="2"/>
            <w:tcBorders>
              <w:right w:val="nil"/>
            </w:tcBorders>
          </w:tcPr>
          <w:p w14:paraId="2AF72EFE" w14:textId="77777777" w:rsidR="00014908" w:rsidRDefault="00014908" w:rsidP="006F319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67D28357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2057BDF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014908" w14:paraId="79A2A00D" w14:textId="77777777" w:rsidTr="006F319F">
        <w:tc>
          <w:tcPr>
            <w:tcW w:w="471" w:type="dxa"/>
            <w:tcBorders>
              <w:right w:val="nil"/>
            </w:tcBorders>
          </w:tcPr>
          <w:p w14:paraId="4BCFB64E" w14:textId="7FFC0206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12</w:t>
            </w:r>
          </w:p>
        </w:tc>
        <w:tc>
          <w:tcPr>
            <w:tcW w:w="6617" w:type="dxa"/>
            <w:tcBorders>
              <w:right w:val="nil"/>
            </w:tcBorders>
          </w:tcPr>
          <w:p w14:paraId="7A91A3AD" w14:textId="77777777" w:rsidR="00014908" w:rsidRDefault="00014908" w:rsidP="006F319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Mehrjährige Blühstreifen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40411FC8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D6CFFEB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14908" w14:paraId="0DB2244A" w14:textId="77777777" w:rsidTr="006F319F">
        <w:tc>
          <w:tcPr>
            <w:tcW w:w="7088" w:type="dxa"/>
            <w:gridSpan w:val="2"/>
            <w:tcBorders>
              <w:right w:val="nil"/>
            </w:tcBorders>
          </w:tcPr>
          <w:p w14:paraId="6EE31013" w14:textId="77777777" w:rsidR="00014908" w:rsidRDefault="00014908" w:rsidP="006F319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7ECA4C3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6C798A0E" w14:textId="77777777" w:rsidR="00014908" w:rsidRPr="004E60D0" w:rsidRDefault="00014908" w:rsidP="006F319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014908" w14:paraId="100F35D5" w14:textId="77777777" w:rsidTr="006F319F">
        <w:trPr>
          <w:trHeight w:hRule="exact" w:val="113"/>
        </w:trPr>
        <w:tc>
          <w:tcPr>
            <w:tcW w:w="9859" w:type="dxa"/>
            <w:gridSpan w:val="4"/>
          </w:tcPr>
          <w:p w14:paraId="3A7405CC" w14:textId="77777777" w:rsidR="00014908" w:rsidRDefault="00014908" w:rsidP="006F319F">
            <w:pPr>
              <w:rPr>
                <w:rFonts w:ascii="Soleil" w:hAnsi="Soleil"/>
              </w:rPr>
            </w:pPr>
          </w:p>
        </w:tc>
      </w:tr>
      <w:tr w:rsidR="008E009F" w14:paraId="3C0C4F61" w14:textId="77777777" w:rsidTr="007678ED">
        <w:tc>
          <w:tcPr>
            <w:tcW w:w="471" w:type="dxa"/>
            <w:tcBorders>
              <w:right w:val="nil"/>
            </w:tcBorders>
          </w:tcPr>
          <w:p w14:paraId="32A2DAEE" w14:textId="0672EF10" w:rsidR="008E009F" w:rsidRPr="00472A54" w:rsidRDefault="008E009F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9388" w:type="dxa"/>
            <w:gridSpan w:val="3"/>
            <w:shd w:val="clear" w:color="auto" w:fill="auto"/>
          </w:tcPr>
          <w:p w14:paraId="3CAC60DA" w14:textId="0CC05E6A" w:rsidR="008E009F" w:rsidRDefault="008E009F" w:rsidP="000B6F6F">
            <w:pPr>
              <w:spacing w:line="240" w:lineRule="auto"/>
              <w:rPr>
                <w:rFonts w:ascii="Soleil" w:hAnsi="Soleil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Ackerstilllegung</w:t>
            </w:r>
            <w:r>
              <w:rPr>
                <w:rFonts w:ascii="Soleil" w:hAnsi="Soleil"/>
                <w:b/>
                <w14:numForm w14:val="oldStyle"/>
              </w:rPr>
              <w:t xml:space="preserve">en </w:t>
            </w:r>
            <w:r w:rsidRPr="008E009F">
              <w:rPr>
                <w:rFonts w:ascii="Soleil" w:hAnsi="Soleil"/>
                <w:bCs/>
                <w14:numForm w14:val="oldStyle"/>
              </w:rPr>
              <w:t>(Grünbrachen), dieselbe Fläche nur 1 x eintragen</w:t>
            </w:r>
            <w:r>
              <w:rPr>
                <w:rFonts w:ascii="Soleil" w:hAnsi="Soleil"/>
                <w:b/>
                <w14:numForm w14:val="oldStyle"/>
              </w:rPr>
              <w:t xml:space="preserve"> </w:t>
            </w:r>
          </w:p>
        </w:tc>
      </w:tr>
      <w:tr w:rsidR="00427A28" w14:paraId="48B49260" w14:textId="77777777" w:rsidTr="0055456C">
        <w:tc>
          <w:tcPr>
            <w:tcW w:w="471" w:type="dxa"/>
            <w:tcBorders>
              <w:right w:val="nil"/>
            </w:tcBorders>
          </w:tcPr>
          <w:p w14:paraId="3F4E2151" w14:textId="666E38E7" w:rsidR="00427A28" w:rsidRDefault="007A0C3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6617" w:type="dxa"/>
            <w:tcBorders>
              <w:right w:val="nil"/>
            </w:tcBorders>
          </w:tcPr>
          <w:p w14:paraId="3360FB8A" w14:textId="77777777" w:rsidR="00427A28" w:rsidRDefault="00427A2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Einjährige Ackerstilllegung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2A9EB22E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5264868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427A28" w14:paraId="002A2CAE" w14:textId="77777777" w:rsidTr="0055456C">
        <w:tc>
          <w:tcPr>
            <w:tcW w:w="7088" w:type="dxa"/>
            <w:gridSpan w:val="2"/>
            <w:tcBorders>
              <w:right w:val="nil"/>
            </w:tcBorders>
          </w:tcPr>
          <w:p w14:paraId="5260497C" w14:textId="77777777" w:rsidR="00427A28" w:rsidRDefault="00427A28" w:rsidP="000B6F6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52F0075E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D577B83" w14:textId="7294E454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427A28" w14:paraId="5F63B0EE" w14:textId="77777777" w:rsidTr="0055456C">
        <w:tc>
          <w:tcPr>
            <w:tcW w:w="471" w:type="dxa"/>
            <w:tcBorders>
              <w:right w:val="nil"/>
            </w:tcBorders>
          </w:tcPr>
          <w:p w14:paraId="6D00CBC0" w14:textId="5538AEC8" w:rsidR="00427A28" w:rsidRDefault="007A0C3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6617" w:type="dxa"/>
            <w:tcBorders>
              <w:right w:val="nil"/>
            </w:tcBorders>
          </w:tcPr>
          <w:p w14:paraId="52957BF6" w14:textId="77777777" w:rsidR="00427A28" w:rsidRDefault="00427A2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Zweijährige Ackerstilllegung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4BC1744B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797389D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427A28" w14:paraId="6D873075" w14:textId="77777777" w:rsidTr="0055456C">
        <w:tc>
          <w:tcPr>
            <w:tcW w:w="7088" w:type="dxa"/>
            <w:gridSpan w:val="2"/>
            <w:tcBorders>
              <w:right w:val="nil"/>
            </w:tcBorders>
          </w:tcPr>
          <w:p w14:paraId="0E8788C2" w14:textId="77777777" w:rsidR="00427A28" w:rsidRDefault="00427A28" w:rsidP="000B6F6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00963C58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E95A27C" w14:textId="55086AF1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427A28" w14:paraId="418FA4CA" w14:textId="77777777" w:rsidTr="0055456C">
        <w:tc>
          <w:tcPr>
            <w:tcW w:w="471" w:type="dxa"/>
            <w:tcBorders>
              <w:right w:val="nil"/>
            </w:tcBorders>
          </w:tcPr>
          <w:p w14:paraId="765AF3CC" w14:textId="683B4888" w:rsidR="00427A28" w:rsidRDefault="007A0C3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6617" w:type="dxa"/>
            <w:tcBorders>
              <w:right w:val="nil"/>
            </w:tcBorders>
          </w:tcPr>
          <w:p w14:paraId="1A47C1F0" w14:textId="77777777" w:rsidR="00427A28" w:rsidRDefault="00427A28" w:rsidP="000B6F6F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Mehrjährige Ackerstilllegung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4DE7CC29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0900EAB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427A28" w14:paraId="25DEB11E" w14:textId="77777777" w:rsidTr="0055456C">
        <w:tc>
          <w:tcPr>
            <w:tcW w:w="7088" w:type="dxa"/>
            <w:gridSpan w:val="2"/>
            <w:tcBorders>
              <w:right w:val="nil"/>
            </w:tcBorders>
          </w:tcPr>
          <w:p w14:paraId="3EB1BE16" w14:textId="77777777" w:rsidR="00427A28" w:rsidRDefault="00427A28" w:rsidP="000B6F6F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43D630A0" w14:textId="7777777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0B1453C7" w14:textId="3EFB8647" w:rsidR="00427A28" w:rsidRPr="004E60D0" w:rsidRDefault="00427A28" w:rsidP="000B6F6F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C24889" w14:paraId="59BF6693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6CAD91CD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7A0C38" w14:paraId="254C1263" w14:textId="77777777" w:rsidTr="00D36FB5">
        <w:tc>
          <w:tcPr>
            <w:tcW w:w="471" w:type="dxa"/>
            <w:tcBorders>
              <w:right w:val="nil"/>
            </w:tcBorders>
          </w:tcPr>
          <w:p w14:paraId="5A793CC6" w14:textId="305EBF02" w:rsidR="007A0C38" w:rsidRPr="00472A54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14</w:t>
            </w:r>
          </w:p>
        </w:tc>
        <w:tc>
          <w:tcPr>
            <w:tcW w:w="6617" w:type="dxa"/>
            <w:tcBorders>
              <w:right w:val="nil"/>
            </w:tcBorders>
            <w:shd w:val="clear" w:color="auto" w:fill="auto"/>
          </w:tcPr>
          <w:p w14:paraId="781D65B2" w14:textId="77777777" w:rsidR="007A0C38" w:rsidRPr="006E5159" w:rsidRDefault="007A0C38" w:rsidP="00D36FB5">
            <w:pPr>
              <w:spacing w:line="240" w:lineRule="auto"/>
              <w:rPr>
                <w:rFonts w:ascii="Soleil" w:hAnsi="Soleil"/>
                <w:b/>
                <w14:numForm w14:val="oldStyle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Amphibien- und Gewässerschutzstreifen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361D7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nil"/>
            </w:tcBorders>
            <w:shd w:val="clear" w:color="auto" w:fill="auto"/>
          </w:tcPr>
          <w:p w14:paraId="3A5D3877" w14:textId="77777777" w:rsidR="007A0C38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</w:tr>
      <w:tr w:rsidR="007A0C38" w14:paraId="4E800F69" w14:textId="77777777" w:rsidTr="00D36FB5">
        <w:tc>
          <w:tcPr>
            <w:tcW w:w="471" w:type="dxa"/>
            <w:tcBorders>
              <w:right w:val="nil"/>
            </w:tcBorders>
          </w:tcPr>
          <w:p w14:paraId="726A1BAE" w14:textId="46964A31" w:rsidR="007A0C38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15</w:t>
            </w:r>
          </w:p>
        </w:tc>
        <w:tc>
          <w:tcPr>
            <w:tcW w:w="6617" w:type="dxa"/>
            <w:tcBorders>
              <w:right w:val="nil"/>
            </w:tcBorders>
          </w:tcPr>
          <w:p w14:paraId="6BB4D97F" w14:textId="77777777" w:rsidR="007A0C38" w:rsidRDefault="007A0C38" w:rsidP="00D36FB5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Variante 1: </w:t>
            </w:r>
            <w:proofErr w:type="spellStart"/>
            <w:r>
              <w:rPr>
                <w:rFonts w:ascii="Soleil" w:hAnsi="Soleil"/>
                <w14:numForm w14:val="oldStyle"/>
              </w:rPr>
              <w:t>Brachestreifen</w:t>
            </w:r>
            <w:proofErr w:type="spellEnd"/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408BD93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E5D5B30" w14:textId="77777777" w:rsidR="007A0C38" w:rsidRDefault="007A0C38" w:rsidP="00D36FB5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A0C38" w14:paraId="14C25729" w14:textId="77777777" w:rsidTr="00D36FB5">
        <w:tc>
          <w:tcPr>
            <w:tcW w:w="7088" w:type="dxa"/>
            <w:gridSpan w:val="2"/>
            <w:tcBorders>
              <w:right w:val="nil"/>
            </w:tcBorders>
          </w:tcPr>
          <w:p w14:paraId="21DC1A38" w14:textId="77777777" w:rsidR="007A0C38" w:rsidRDefault="007A0C38" w:rsidP="00D36FB5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der Teilflächen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3E69F7A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180C997" w14:textId="77777777" w:rsidR="007A0C38" w:rsidRDefault="007A0C38" w:rsidP="00D36FB5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7A0C38" w14:paraId="68166047" w14:textId="77777777" w:rsidTr="00D36FB5">
        <w:tc>
          <w:tcPr>
            <w:tcW w:w="471" w:type="dxa"/>
            <w:tcBorders>
              <w:right w:val="nil"/>
            </w:tcBorders>
          </w:tcPr>
          <w:p w14:paraId="7E96874C" w14:textId="6FA57304" w:rsidR="007A0C38" w:rsidRPr="00472A54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16</w:t>
            </w:r>
          </w:p>
        </w:tc>
        <w:tc>
          <w:tcPr>
            <w:tcW w:w="6617" w:type="dxa"/>
            <w:tcBorders>
              <w:right w:val="nil"/>
            </w:tcBorders>
          </w:tcPr>
          <w:p w14:paraId="6FD172C8" w14:textId="77777777" w:rsidR="007A0C38" w:rsidRDefault="007A0C38" w:rsidP="00D36FB5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Variante 2: reduzierte Schnitthäufigkeit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512D4C61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1D80A77" w14:textId="77777777" w:rsidR="007A0C38" w:rsidRDefault="007A0C38" w:rsidP="00D36FB5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070C6A7D" w14:textId="77777777" w:rsidTr="003B5A68">
        <w:trPr>
          <w:trHeight w:hRule="exact" w:val="113"/>
        </w:trPr>
        <w:tc>
          <w:tcPr>
            <w:tcW w:w="9859" w:type="dxa"/>
            <w:gridSpan w:val="4"/>
          </w:tcPr>
          <w:p w14:paraId="5257A2C6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7A0C38" w14:paraId="58F8965D" w14:textId="77777777" w:rsidTr="00D36FB5">
        <w:tc>
          <w:tcPr>
            <w:tcW w:w="471" w:type="dxa"/>
            <w:tcBorders>
              <w:right w:val="nil"/>
            </w:tcBorders>
          </w:tcPr>
          <w:p w14:paraId="070A8D13" w14:textId="7AEE9399" w:rsidR="007A0C38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17</w:t>
            </w:r>
          </w:p>
        </w:tc>
        <w:tc>
          <w:tcPr>
            <w:tcW w:w="6617" w:type="dxa"/>
            <w:tcBorders>
              <w:right w:val="nil"/>
            </w:tcBorders>
            <w:shd w:val="clear" w:color="auto" w:fill="auto"/>
          </w:tcPr>
          <w:p w14:paraId="3AD2BC76" w14:textId="77777777" w:rsidR="007A0C38" w:rsidRPr="006E5159" w:rsidRDefault="007A0C38" w:rsidP="00D36FB5">
            <w:pPr>
              <w:spacing w:line="240" w:lineRule="auto"/>
              <w:rPr>
                <w:rFonts w:ascii="Soleil" w:hAnsi="Soleil"/>
                <w:b/>
                <w14:numForm w14:val="oldStyle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Bewirtschaftungsfreie Teilflächen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4DB4D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nil"/>
            </w:tcBorders>
            <w:shd w:val="clear" w:color="auto" w:fill="auto"/>
          </w:tcPr>
          <w:p w14:paraId="06ADEA0D" w14:textId="77777777" w:rsidR="007A0C38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</w:tr>
      <w:tr w:rsidR="007A0C38" w14:paraId="4DACEC7C" w14:textId="77777777" w:rsidTr="00D36FB5">
        <w:tc>
          <w:tcPr>
            <w:tcW w:w="471" w:type="dxa"/>
            <w:tcBorders>
              <w:right w:val="nil"/>
            </w:tcBorders>
          </w:tcPr>
          <w:p w14:paraId="53AD5CFA" w14:textId="5EE85CA5" w:rsidR="007A0C38" w:rsidRPr="00472A54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18</w:t>
            </w:r>
          </w:p>
        </w:tc>
        <w:tc>
          <w:tcPr>
            <w:tcW w:w="6617" w:type="dxa"/>
            <w:tcBorders>
              <w:right w:val="nil"/>
            </w:tcBorders>
          </w:tcPr>
          <w:p w14:paraId="3CD4D1F1" w14:textId="77777777" w:rsidR="007A0C38" w:rsidRDefault="007A0C38" w:rsidP="00D36FB5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Bewirtschaftungsfreie Teilflächen, </w:t>
            </w:r>
            <w:proofErr w:type="spellStart"/>
            <w:r>
              <w:rPr>
                <w:rFonts w:ascii="Soleil" w:hAnsi="Soleil"/>
                <w14:numForm w14:val="oldStyle"/>
              </w:rPr>
              <w:t>Kiebitzinseln</w:t>
            </w:r>
            <w:proofErr w:type="spellEnd"/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4B86CC56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0D59EB84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A0C38" w14:paraId="2885642C" w14:textId="77777777" w:rsidTr="00D36FB5">
        <w:tc>
          <w:tcPr>
            <w:tcW w:w="7088" w:type="dxa"/>
            <w:gridSpan w:val="2"/>
            <w:tcBorders>
              <w:right w:val="nil"/>
            </w:tcBorders>
          </w:tcPr>
          <w:p w14:paraId="7DF94076" w14:textId="77777777" w:rsidR="007A0C38" w:rsidRDefault="007A0C38" w:rsidP="00D36FB5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Anzahl </w:t>
            </w:r>
            <w:proofErr w:type="spellStart"/>
            <w:r>
              <w:rPr>
                <w:rFonts w:ascii="Soleil" w:hAnsi="Soleil"/>
                <w14:numForm w14:val="oldStyle"/>
              </w:rPr>
              <w:t>Kiebitzinseln</w:t>
            </w:r>
            <w:proofErr w:type="spellEnd"/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5E2AF2E4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30B4F0C4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7A0C38" w14:paraId="28854B45" w14:textId="77777777" w:rsidTr="00D36FB5">
        <w:tc>
          <w:tcPr>
            <w:tcW w:w="471" w:type="dxa"/>
            <w:tcBorders>
              <w:right w:val="nil"/>
            </w:tcBorders>
          </w:tcPr>
          <w:p w14:paraId="2060C514" w14:textId="0BF86159" w:rsidR="007A0C38" w:rsidRDefault="007A0C38" w:rsidP="00D36FB5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19</w:t>
            </w:r>
          </w:p>
        </w:tc>
        <w:tc>
          <w:tcPr>
            <w:tcW w:w="6617" w:type="dxa"/>
            <w:tcBorders>
              <w:right w:val="nil"/>
            </w:tcBorders>
          </w:tcPr>
          <w:p w14:paraId="3B75429E" w14:textId="77777777" w:rsidR="007A0C38" w:rsidRDefault="007A0C38" w:rsidP="00D36FB5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Bewirtschaftungsfreie Teilflächen, Feldlerchenfenster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C8983A3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628BCEB1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7A0C38" w14:paraId="518B3C25" w14:textId="77777777" w:rsidTr="00D36FB5">
        <w:tc>
          <w:tcPr>
            <w:tcW w:w="7088" w:type="dxa"/>
            <w:gridSpan w:val="2"/>
            <w:tcBorders>
              <w:right w:val="nil"/>
            </w:tcBorders>
          </w:tcPr>
          <w:p w14:paraId="1CA57048" w14:textId="77777777" w:rsidR="007A0C38" w:rsidRDefault="007A0C38" w:rsidP="00D36FB5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Anzahl Feldlerchenfenster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1D1484F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4CFC37C" w14:textId="77777777" w:rsidR="007A0C38" w:rsidRPr="004E60D0" w:rsidRDefault="007A0C38" w:rsidP="00D36FB5">
            <w:pPr>
              <w:spacing w:line="240" w:lineRule="auto"/>
              <w:rPr>
                <w:rFonts w:ascii="Soleil" w:hAnsi="Soleil"/>
              </w:rPr>
            </w:pPr>
            <w:proofErr w:type="spellStart"/>
            <w:r>
              <w:rPr>
                <w:rFonts w:ascii="Soleil" w:hAnsi="Soleil"/>
              </w:rPr>
              <w:t>Stk</w:t>
            </w:r>
            <w:proofErr w:type="spellEnd"/>
          </w:p>
        </w:tc>
      </w:tr>
      <w:tr w:rsidR="007A0C38" w14:paraId="258D9F26" w14:textId="77777777" w:rsidTr="0055456C">
        <w:tc>
          <w:tcPr>
            <w:tcW w:w="7088" w:type="dxa"/>
            <w:gridSpan w:val="2"/>
            <w:tcBorders>
              <w:right w:val="nil"/>
            </w:tcBorders>
          </w:tcPr>
          <w:p w14:paraId="3C6083A9" w14:textId="77777777" w:rsidR="007A0C38" w:rsidRDefault="007A0C38" w:rsidP="00362676">
            <w:pPr>
              <w:spacing w:line="240" w:lineRule="auto"/>
              <w:ind w:left="720"/>
              <w:rPr>
                <w:rFonts w:ascii="Soleil" w:hAnsi="Soleil"/>
                <w14:numForm w14:val="oldStyle"/>
              </w:rPr>
            </w:pP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5DA7CFC5" w14:textId="77777777" w:rsidR="007A0C38" w:rsidRPr="004E60D0" w:rsidRDefault="007A0C38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nil"/>
            </w:tcBorders>
          </w:tcPr>
          <w:p w14:paraId="09DAAF8E" w14:textId="77777777" w:rsidR="007A0C38" w:rsidRPr="004E60D0" w:rsidRDefault="007A0C38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FE6767" w14:paraId="1D72CC17" w14:textId="77777777" w:rsidTr="001966A6">
        <w:tc>
          <w:tcPr>
            <w:tcW w:w="47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BE2008" w14:textId="77777777" w:rsidR="00FE6767" w:rsidRPr="00472A54" w:rsidRDefault="00FE6767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20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1C04CC" w14:textId="2E45A971" w:rsidR="00FE6767" w:rsidRPr="004E60D0" w:rsidRDefault="00FE6767" w:rsidP="00362676">
            <w:pPr>
              <w:spacing w:line="240" w:lineRule="auto"/>
              <w:rPr>
                <w:rFonts w:ascii="Soleil" w:hAnsi="Soleil"/>
              </w:rPr>
            </w:pPr>
            <w:r w:rsidRPr="0091206E">
              <w:rPr>
                <w:rFonts w:ascii="Soleil" w:hAnsi="Soleil"/>
                <w:b/>
                <w14:numForm w14:val="oldStyle"/>
              </w:rPr>
              <w:t>Begrünungen</w:t>
            </w:r>
            <w:r>
              <w:rPr>
                <w:rFonts w:ascii="Soleil" w:hAnsi="Soleil"/>
                <w:b/>
                <w14:numForm w14:val="oldStyle"/>
              </w:rPr>
              <w:t xml:space="preserve"> </w:t>
            </w:r>
            <w:r w:rsidRPr="002A6384">
              <w:rPr>
                <w:rFonts w:ascii="Soleil" w:hAnsi="Soleil"/>
                <w14:numForm w14:val="oldStyle"/>
              </w:rPr>
              <w:t xml:space="preserve">(einzelne </w:t>
            </w:r>
            <w:r>
              <w:rPr>
                <w:rFonts w:ascii="Soleil" w:hAnsi="Soleil"/>
                <w14:numForm w14:val="oldStyle"/>
              </w:rPr>
              <w:t>Module</w:t>
            </w:r>
            <w:r w:rsidRPr="002A6384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sind miteinander kombinierbar)</w:t>
            </w:r>
          </w:p>
        </w:tc>
        <w:tc>
          <w:tcPr>
            <w:tcW w:w="1109" w:type="dxa"/>
            <w:tcBorders>
              <w:left w:val="nil"/>
            </w:tcBorders>
            <w:shd w:val="clear" w:color="auto" w:fill="D9D9D9" w:themeFill="background1" w:themeFillShade="D9"/>
          </w:tcPr>
          <w:p w14:paraId="08F0EAF7" w14:textId="77777777" w:rsidR="00FE6767" w:rsidRPr="004E60D0" w:rsidRDefault="00FE6767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7C443391" w14:textId="77777777" w:rsidTr="0055456C">
        <w:tc>
          <w:tcPr>
            <w:tcW w:w="471" w:type="dxa"/>
            <w:tcBorders>
              <w:right w:val="nil"/>
            </w:tcBorders>
          </w:tcPr>
          <w:p w14:paraId="580C5756" w14:textId="77777777" w:rsidR="00362676" w:rsidRDefault="00335AEE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21</w:t>
            </w:r>
          </w:p>
        </w:tc>
        <w:tc>
          <w:tcPr>
            <w:tcW w:w="6617" w:type="dxa"/>
            <w:tcBorders>
              <w:right w:val="nil"/>
            </w:tcBorders>
          </w:tcPr>
          <w:p w14:paraId="6C7F54EF" w14:textId="19989FB2" w:rsidR="00362676" w:rsidRDefault="00362676" w:rsidP="00362676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Begrünung </w:t>
            </w:r>
            <w:r w:rsidR="004D2F2B">
              <w:rPr>
                <w:rFonts w:ascii="Soleil" w:hAnsi="Soleil"/>
                <w14:numForm w14:val="oldStyle"/>
              </w:rPr>
              <w:t xml:space="preserve">Fläche gesamt 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6BEA34BB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12F5D6F5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4D2F2B" w14:paraId="78A98058" w14:textId="77777777" w:rsidTr="0055456C">
        <w:tc>
          <w:tcPr>
            <w:tcW w:w="471" w:type="dxa"/>
            <w:tcBorders>
              <w:right w:val="nil"/>
            </w:tcBorders>
          </w:tcPr>
          <w:p w14:paraId="2127A951" w14:textId="77777777" w:rsidR="004D2F2B" w:rsidRPr="00472A54" w:rsidRDefault="004D2F2B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</w:p>
        </w:tc>
        <w:tc>
          <w:tcPr>
            <w:tcW w:w="6617" w:type="dxa"/>
            <w:tcBorders>
              <w:right w:val="nil"/>
            </w:tcBorders>
          </w:tcPr>
          <w:p w14:paraId="09974246" w14:textId="737F48D1" w:rsidR="004D2F2B" w:rsidRPr="00A120E2" w:rsidRDefault="004D2F2B" w:rsidP="00362676">
            <w:pPr>
              <w:spacing w:line="240" w:lineRule="auto"/>
              <w:rPr>
                <w:rFonts w:ascii="Soleil" w:hAnsi="Soleil"/>
                <w:b/>
                <w:bCs/>
                <w14:numForm w14:val="oldStyle"/>
              </w:rPr>
            </w:pPr>
            <w:r w:rsidRPr="00A120E2">
              <w:rPr>
                <w:rFonts w:ascii="Soleil" w:hAnsi="Soleil"/>
                <w:b/>
                <w:bCs/>
                <w14:numForm w14:val="oldStyle"/>
              </w:rPr>
              <w:t>davon sind: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0AD6339A" w14:textId="77777777" w:rsidR="004D2F2B" w:rsidRPr="004E60D0" w:rsidRDefault="004D2F2B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568648F3" w14:textId="77777777" w:rsidR="004D2F2B" w:rsidRDefault="004D2F2B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16811170" w14:textId="77777777" w:rsidTr="0055456C">
        <w:tc>
          <w:tcPr>
            <w:tcW w:w="471" w:type="dxa"/>
            <w:tcBorders>
              <w:right w:val="nil"/>
            </w:tcBorders>
          </w:tcPr>
          <w:p w14:paraId="5F7B3537" w14:textId="77777777" w:rsidR="00362676" w:rsidRPr="00472A54" w:rsidRDefault="00335AEE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22</w:t>
            </w:r>
          </w:p>
        </w:tc>
        <w:tc>
          <w:tcPr>
            <w:tcW w:w="6617" w:type="dxa"/>
            <w:tcBorders>
              <w:right w:val="nil"/>
            </w:tcBorders>
          </w:tcPr>
          <w:p w14:paraId="14B55C6B" w14:textId="0F332F48" w:rsidR="00362676" w:rsidRDefault="00362676" w:rsidP="00362676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Begrünung blütenreiche Mischung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0CA73BC2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06AC2E83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34059A72" w14:textId="77777777" w:rsidTr="0055456C">
        <w:tc>
          <w:tcPr>
            <w:tcW w:w="471" w:type="dxa"/>
            <w:tcBorders>
              <w:right w:val="nil"/>
            </w:tcBorders>
          </w:tcPr>
          <w:p w14:paraId="7086B1DA" w14:textId="77777777" w:rsidR="00362676" w:rsidRDefault="00335AEE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23</w:t>
            </w:r>
          </w:p>
        </w:tc>
        <w:tc>
          <w:tcPr>
            <w:tcW w:w="6617" w:type="dxa"/>
            <w:tcBorders>
              <w:right w:val="nil"/>
            </w:tcBorders>
          </w:tcPr>
          <w:p w14:paraId="7A61F2ED" w14:textId="39A998CD" w:rsidR="00362676" w:rsidRDefault="00362676" w:rsidP="00362676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Begrünung früher Anbau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AB15C52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212F70C3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636A9F54" w14:textId="77777777" w:rsidTr="0055456C">
        <w:tc>
          <w:tcPr>
            <w:tcW w:w="471" w:type="dxa"/>
            <w:tcBorders>
              <w:right w:val="nil"/>
            </w:tcBorders>
          </w:tcPr>
          <w:p w14:paraId="5602C454" w14:textId="77777777" w:rsidR="00362676" w:rsidRDefault="00335AEE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24</w:t>
            </w:r>
          </w:p>
        </w:tc>
        <w:tc>
          <w:tcPr>
            <w:tcW w:w="6617" w:type="dxa"/>
            <w:tcBorders>
              <w:right w:val="nil"/>
            </w:tcBorders>
          </w:tcPr>
          <w:p w14:paraId="4332BE34" w14:textId="3A57BA6D" w:rsidR="00362676" w:rsidRDefault="00362676" w:rsidP="00362676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Begrünung samentragende Kulturen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0CB7BC1E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7FB87B99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70067146" w14:textId="77777777" w:rsidTr="0055456C">
        <w:tc>
          <w:tcPr>
            <w:tcW w:w="471" w:type="dxa"/>
            <w:tcBorders>
              <w:right w:val="nil"/>
            </w:tcBorders>
          </w:tcPr>
          <w:p w14:paraId="0C6F585F" w14:textId="77777777" w:rsidR="00362676" w:rsidRDefault="00335AEE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25</w:t>
            </w:r>
          </w:p>
        </w:tc>
        <w:tc>
          <w:tcPr>
            <w:tcW w:w="6617" w:type="dxa"/>
            <w:tcBorders>
              <w:right w:val="nil"/>
            </w:tcBorders>
          </w:tcPr>
          <w:p w14:paraId="269DFBD8" w14:textId="5297CC27" w:rsidR="00362676" w:rsidRDefault="00362676" w:rsidP="00362676">
            <w:pPr>
              <w:spacing w:line="240" w:lineRule="auto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Begrünung winterhart oder stehend über den Winter</w:t>
            </w:r>
          </w:p>
        </w:tc>
        <w:tc>
          <w:tcPr>
            <w:tcW w:w="1662" w:type="dxa"/>
            <w:tcBorders>
              <w:left w:val="nil"/>
              <w:right w:val="single" w:sz="4" w:space="0" w:color="auto"/>
            </w:tcBorders>
          </w:tcPr>
          <w:p w14:paraId="15D36450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</w:tcPr>
          <w:p w14:paraId="69BC188B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</w:tbl>
    <w:p w14:paraId="42347008" w14:textId="77777777" w:rsidR="00362676" w:rsidRDefault="00362676"/>
    <w:p w14:paraId="70BAC86E" w14:textId="77777777" w:rsidR="00362676" w:rsidRDefault="00362676"/>
    <w:p w14:paraId="362DC348" w14:textId="77777777" w:rsidR="00FE6767" w:rsidRDefault="00FE6767">
      <w:r>
        <w:br w:type="page"/>
      </w:r>
    </w:p>
    <w:p w14:paraId="73398A2F" w14:textId="77777777" w:rsidR="000B6F6F" w:rsidRDefault="000B6F6F"/>
    <w:tbl>
      <w:tblPr>
        <w:tblStyle w:val="Tabellenraster"/>
        <w:tblW w:w="9859" w:type="dxa"/>
        <w:tblInd w:w="-289" w:type="dxa"/>
        <w:tblLook w:val="04A0" w:firstRow="1" w:lastRow="0" w:firstColumn="1" w:lastColumn="0" w:noHBand="0" w:noVBand="1"/>
      </w:tblPr>
      <w:tblGrid>
        <w:gridCol w:w="458"/>
        <w:gridCol w:w="4491"/>
        <w:gridCol w:w="2423"/>
        <w:gridCol w:w="1376"/>
        <w:gridCol w:w="1111"/>
      </w:tblGrid>
      <w:tr w:rsidR="00362676" w14:paraId="133642D8" w14:textId="77777777" w:rsidTr="0041007E">
        <w:tc>
          <w:tcPr>
            <w:tcW w:w="7372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D74526" w14:textId="77777777" w:rsidR="00362676" w:rsidRPr="0091206E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:b/>
                <w14:numForm w14:val="oldStyle"/>
              </w:rPr>
            </w:pPr>
            <w:r w:rsidRPr="0091206E">
              <w:rPr>
                <w:rFonts w:ascii="Soleil" w:hAnsi="Soleil"/>
                <w:b/>
                <w14:numForm w14:val="oldStyle"/>
              </w:rPr>
              <w:t>Bodenbearbeitung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84CA47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  <w:shd w:val="clear" w:color="auto" w:fill="D9D9D9" w:themeFill="background1" w:themeFillShade="D9"/>
          </w:tcPr>
          <w:p w14:paraId="0150C8DC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A36FCB" w14:paraId="5D87A2DD" w14:textId="77777777" w:rsidTr="00122D58">
        <w:tc>
          <w:tcPr>
            <w:tcW w:w="458" w:type="dxa"/>
            <w:tcBorders>
              <w:right w:val="nil"/>
            </w:tcBorders>
          </w:tcPr>
          <w:p w14:paraId="016B52BD" w14:textId="77777777" w:rsidR="00A36FCB" w:rsidRPr="00472A54" w:rsidRDefault="00A36FCB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26</w:t>
            </w:r>
          </w:p>
        </w:tc>
        <w:tc>
          <w:tcPr>
            <w:tcW w:w="9401" w:type="dxa"/>
            <w:gridSpan w:val="4"/>
            <w:shd w:val="clear" w:color="auto" w:fill="auto"/>
          </w:tcPr>
          <w:p w14:paraId="5624D18B" w14:textId="384B8DAF" w:rsidR="00A36FCB" w:rsidRDefault="00A36FCB" w:rsidP="00362676">
            <w:pPr>
              <w:spacing w:line="240" w:lineRule="auto"/>
              <w:rPr>
                <w:rFonts w:ascii="Soleil" w:hAnsi="Soleil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Späte Stoppelbearbeitung, überwinternde Stoppel</w:t>
            </w:r>
            <w:r>
              <w:rPr>
                <w:rFonts w:ascii="Soleil" w:hAnsi="Soleil"/>
                <w:b/>
                <w14:numForm w14:val="oldStyle"/>
              </w:rPr>
              <w:t xml:space="preserve">n </w:t>
            </w:r>
            <w:r w:rsidRPr="00A36FCB">
              <w:rPr>
                <w:rFonts w:ascii="Soleil" w:hAnsi="Soleil"/>
                <w:bCs/>
                <w14:numForm w14:val="oldStyle"/>
              </w:rPr>
              <w:t>(ohne Zwischenfruchtanbau)</w:t>
            </w:r>
          </w:p>
        </w:tc>
      </w:tr>
      <w:tr w:rsidR="00362676" w14:paraId="5D42C41C" w14:textId="77777777" w:rsidTr="0041007E">
        <w:tc>
          <w:tcPr>
            <w:tcW w:w="458" w:type="dxa"/>
            <w:tcBorders>
              <w:right w:val="nil"/>
            </w:tcBorders>
          </w:tcPr>
          <w:p w14:paraId="377FE6E1" w14:textId="77777777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40C92379" w14:textId="01594DC2" w:rsidR="00362676" w:rsidRDefault="00774215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Variante 1:</w:t>
            </w:r>
            <w:r w:rsidR="00362676">
              <w:rPr>
                <w:rFonts w:ascii="Soleil" w:hAnsi="Soleil"/>
                <w14:numForm w14:val="oldStyle"/>
              </w:rPr>
              <w:t xml:space="preserve"> frühestens 4 Wochen nach der Ernte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7F62BBB5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9C81E65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00E570E6" w14:textId="77777777" w:rsidTr="0041007E">
        <w:tc>
          <w:tcPr>
            <w:tcW w:w="458" w:type="dxa"/>
            <w:tcBorders>
              <w:right w:val="nil"/>
            </w:tcBorders>
          </w:tcPr>
          <w:p w14:paraId="656A4195" w14:textId="77777777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3862E20C" w14:textId="6876EA1A" w:rsidR="00362676" w:rsidRDefault="00774215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Variante 2:</w:t>
            </w:r>
            <w:r w:rsidR="00362676">
              <w:rPr>
                <w:rFonts w:ascii="Soleil" w:hAnsi="Soleil"/>
                <w14:numForm w14:val="oldStyle"/>
              </w:rPr>
              <w:t xml:space="preserve"> frühestens 7 Wochen nach der Ernte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86B5EF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EFE67EA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7DC5D748" w14:textId="77777777" w:rsidTr="0041007E">
        <w:tc>
          <w:tcPr>
            <w:tcW w:w="458" w:type="dxa"/>
            <w:tcBorders>
              <w:right w:val="nil"/>
            </w:tcBorders>
          </w:tcPr>
          <w:p w14:paraId="7D28E8D0" w14:textId="77777777" w:rsidR="00362676" w:rsidRPr="00472A54" w:rsidRDefault="00096D62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27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25787BC9" w14:textId="19A43C87" w:rsidR="00362676" w:rsidRDefault="00774215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V</w:t>
            </w:r>
            <w:r w:rsidR="0055456C">
              <w:rPr>
                <w:rFonts w:ascii="Soleil" w:hAnsi="Soleil"/>
                <w14:numForm w14:val="oldStyle"/>
              </w:rPr>
              <w:t>ariante</w:t>
            </w:r>
            <w:r>
              <w:rPr>
                <w:rFonts w:ascii="Soleil" w:hAnsi="Soleil"/>
                <w14:numForm w14:val="oldStyle"/>
              </w:rPr>
              <w:t xml:space="preserve"> 3:</w:t>
            </w:r>
            <w:r w:rsidR="00362676">
              <w:rPr>
                <w:rFonts w:ascii="Soleil" w:hAnsi="Soleil"/>
                <w14:numForm w14:val="oldStyle"/>
              </w:rPr>
              <w:t xml:space="preserve"> erst im Frühjahr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1A319594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B441425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62EF264C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273CCF73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096D62" w14:paraId="0003669C" w14:textId="77777777" w:rsidTr="0041007E">
        <w:tc>
          <w:tcPr>
            <w:tcW w:w="458" w:type="dxa"/>
            <w:tcBorders>
              <w:right w:val="nil"/>
            </w:tcBorders>
          </w:tcPr>
          <w:p w14:paraId="7BCC2CDC" w14:textId="77777777" w:rsidR="00096D62" w:rsidRDefault="00096D62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28</w:t>
            </w:r>
          </w:p>
        </w:tc>
        <w:tc>
          <w:tcPr>
            <w:tcW w:w="6914" w:type="dxa"/>
            <w:gridSpan w:val="2"/>
            <w:tcBorders>
              <w:right w:val="nil"/>
            </w:tcBorders>
            <w:shd w:val="clear" w:color="auto" w:fill="auto"/>
          </w:tcPr>
          <w:p w14:paraId="62E1E942" w14:textId="20DE3CEB" w:rsidR="00096D62" w:rsidRPr="006E5159" w:rsidRDefault="00096D62" w:rsidP="00362676">
            <w:pPr>
              <w:spacing w:line="240" w:lineRule="auto"/>
              <w:ind w:left="720" w:hanging="720"/>
              <w:rPr>
                <w:rFonts w:ascii="Soleil" w:hAnsi="Soleil"/>
                <w:b/>
                <w14:numForm w14:val="oldStyle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 xml:space="preserve">Verzicht </w:t>
            </w:r>
            <w:r w:rsidR="00774215">
              <w:rPr>
                <w:rFonts w:ascii="Soleil" w:hAnsi="Soleil"/>
                <w:b/>
                <w14:numForm w14:val="oldStyle"/>
              </w:rPr>
              <w:t xml:space="preserve">auf das </w:t>
            </w:r>
            <w:r w:rsidRPr="006E5159">
              <w:rPr>
                <w:rFonts w:ascii="Soleil" w:hAnsi="Soleil"/>
                <w:b/>
                <w14:numForm w14:val="oldStyle"/>
              </w:rPr>
              <w:t>Striegeln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E7434" w14:textId="77777777" w:rsidR="00096D62" w:rsidRPr="004E60D0" w:rsidRDefault="00096D62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  <w:shd w:val="clear" w:color="auto" w:fill="auto"/>
          </w:tcPr>
          <w:p w14:paraId="187C9F99" w14:textId="77777777" w:rsidR="00096D62" w:rsidRDefault="00096D62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46851E58" w14:textId="77777777" w:rsidTr="0041007E">
        <w:tc>
          <w:tcPr>
            <w:tcW w:w="458" w:type="dxa"/>
            <w:tcBorders>
              <w:right w:val="nil"/>
            </w:tcBorders>
          </w:tcPr>
          <w:p w14:paraId="1D8420BA" w14:textId="77777777" w:rsidR="00362676" w:rsidRDefault="00096D62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29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70E83FEF" w14:textId="70346A78" w:rsidR="00362676" w:rsidRDefault="0041007E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Variante 1: </w:t>
            </w:r>
            <w:proofErr w:type="spellStart"/>
            <w:r w:rsidR="002A73E7">
              <w:rPr>
                <w:rFonts w:ascii="Soleil" w:hAnsi="Soleil"/>
                <w14:numForm w14:val="oldStyle"/>
              </w:rPr>
              <w:t>Striegelverzicht</w:t>
            </w:r>
            <w:proofErr w:type="spellEnd"/>
            <w:r w:rsidR="004868F1">
              <w:rPr>
                <w:rFonts w:ascii="Soleil" w:hAnsi="Soleil"/>
                <w14:numForm w14:val="oldStyle"/>
              </w:rPr>
              <w:t xml:space="preserve"> von 15. April bis Ende Juni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18E99C9D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529FABE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096D62" w14:paraId="5AB37886" w14:textId="77777777" w:rsidTr="0041007E">
        <w:tc>
          <w:tcPr>
            <w:tcW w:w="458" w:type="dxa"/>
            <w:tcBorders>
              <w:right w:val="nil"/>
            </w:tcBorders>
          </w:tcPr>
          <w:p w14:paraId="7BE9EF34" w14:textId="77777777" w:rsidR="00096D62" w:rsidRDefault="00096D62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30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588AAAE8" w14:textId="1E4D7F6E" w:rsidR="00096D62" w:rsidRDefault="0041007E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 xml:space="preserve">Variante 2: </w:t>
            </w:r>
            <w:r w:rsidR="002A73E7">
              <w:rPr>
                <w:rFonts w:ascii="Soleil" w:hAnsi="Soleil"/>
                <w14:numForm w14:val="oldStyle"/>
              </w:rPr>
              <w:t xml:space="preserve">ganzjähriger </w:t>
            </w:r>
            <w:r w:rsidR="00096D62">
              <w:rPr>
                <w:rFonts w:ascii="Soleil" w:hAnsi="Soleil"/>
                <w14:numForm w14:val="oldStyle"/>
              </w:rPr>
              <w:t>Striegel</w:t>
            </w:r>
            <w:r w:rsidR="002A73E7">
              <w:rPr>
                <w:rFonts w:ascii="Soleil" w:hAnsi="Soleil"/>
                <w14:numForm w14:val="oldStyle"/>
              </w:rPr>
              <w:t>verzicht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</w:tcPr>
          <w:p w14:paraId="5ACB5A6D" w14:textId="77777777" w:rsidR="00096D62" w:rsidRPr="004E60D0" w:rsidRDefault="00096D62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</w:tcPr>
          <w:p w14:paraId="4658E0C3" w14:textId="019C3586" w:rsidR="00096D62" w:rsidRDefault="002A73E7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02E4DAB2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114799D2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362676" w14:paraId="7E73E8D0" w14:textId="77777777" w:rsidTr="0041007E">
        <w:tc>
          <w:tcPr>
            <w:tcW w:w="458" w:type="dxa"/>
            <w:tcBorders>
              <w:right w:val="nil"/>
            </w:tcBorders>
          </w:tcPr>
          <w:p w14:paraId="1973DF98" w14:textId="77777777" w:rsidR="00362676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31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0D557767" w14:textId="6D749590" w:rsidR="00362676" w:rsidRPr="002A73E7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:b/>
                <w14:numForm w14:val="oldStyle"/>
              </w:rPr>
            </w:pPr>
            <w:r w:rsidRPr="002A73E7">
              <w:rPr>
                <w:rFonts w:ascii="Soleil" w:hAnsi="Soleil"/>
                <w:b/>
                <w14:numForm w14:val="oldStyle"/>
              </w:rPr>
              <w:t xml:space="preserve">Verzicht </w:t>
            </w:r>
            <w:r w:rsidR="002A73E7" w:rsidRPr="002A73E7">
              <w:rPr>
                <w:rFonts w:ascii="Soleil" w:hAnsi="Soleil"/>
                <w:b/>
                <w14:numForm w14:val="oldStyle"/>
              </w:rPr>
              <w:t xml:space="preserve">auf die </w:t>
            </w:r>
            <w:r w:rsidRPr="002A73E7">
              <w:rPr>
                <w:rFonts w:ascii="Soleil" w:hAnsi="Soleil"/>
                <w:b/>
                <w14:numForm w14:val="oldStyle"/>
              </w:rPr>
              <w:t>Grabenfräse</w:t>
            </w:r>
            <w:r w:rsidR="00014908">
              <w:rPr>
                <w:rFonts w:ascii="Soleil" w:hAnsi="Soleil"/>
                <w:b/>
                <w14:numForm w14:val="oldStyle"/>
              </w:rPr>
              <w:t xml:space="preserve"> bei Entwässerungsgräben</w:t>
            </w:r>
          </w:p>
        </w:tc>
        <w:tc>
          <w:tcPr>
            <w:tcW w:w="2487" w:type="dxa"/>
            <w:gridSpan w:val="2"/>
            <w:tcBorders>
              <w:left w:val="nil"/>
            </w:tcBorders>
          </w:tcPr>
          <w:p w14:paraId="750F40FC" w14:textId="781A385F" w:rsidR="002A73E7" w:rsidRDefault="00362676" w:rsidP="002A73E7">
            <w:pPr>
              <w:spacing w:line="240" w:lineRule="auto"/>
              <w:rPr>
                <w:rFonts w:ascii="Soleil" w:hAnsi="Soleil"/>
              </w:rPr>
            </w:pP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ja    </w:t>
            </w: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nein</w:t>
            </w:r>
          </w:p>
          <w:p w14:paraId="22D27234" w14:textId="26430B25" w:rsidR="00362676" w:rsidRPr="004E60D0" w:rsidRDefault="00767A16" w:rsidP="002A73E7">
            <w:pPr>
              <w:spacing w:line="240" w:lineRule="auto"/>
              <w:rPr>
                <w:rFonts w:ascii="Soleil" w:hAnsi="Soleil"/>
              </w:rPr>
            </w:pPr>
            <w:r w:rsidRPr="00180D33">
              <w:rPr>
                <w:rFonts w:ascii="Soleil" w:hAnsi="Soleil"/>
              </w:rPr>
              <w:sym w:font="Webdings" w:char="F063"/>
            </w:r>
            <w:r w:rsidRPr="00180D33">
              <w:rPr>
                <w:rFonts w:ascii="Soleil" w:hAnsi="Soleil"/>
              </w:rPr>
              <w:t xml:space="preserve"> </w:t>
            </w:r>
            <w:r w:rsidR="002A73E7">
              <w:rPr>
                <w:rFonts w:ascii="Soleil" w:hAnsi="Soleil"/>
              </w:rPr>
              <w:t>nicht relevant</w:t>
            </w:r>
          </w:p>
        </w:tc>
      </w:tr>
      <w:tr w:rsidR="00362676" w14:paraId="31F7E1CE" w14:textId="77777777" w:rsidTr="0041007E">
        <w:tc>
          <w:tcPr>
            <w:tcW w:w="7372" w:type="dxa"/>
            <w:gridSpan w:val="3"/>
            <w:tcBorders>
              <w:right w:val="nil"/>
            </w:tcBorders>
          </w:tcPr>
          <w:p w14:paraId="3FB76F0B" w14:textId="77777777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7B2BE005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</w:tcPr>
          <w:p w14:paraId="5D3E16A7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0B1C4912" w14:textId="77777777" w:rsidTr="0041007E">
        <w:tc>
          <w:tcPr>
            <w:tcW w:w="7372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9E6D36" w14:textId="77777777" w:rsidR="00362676" w:rsidRPr="006E5159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:b/>
                <w14:numForm w14:val="oldStyle"/>
              </w:rPr>
            </w:pPr>
            <w:proofErr w:type="spellStart"/>
            <w:r w:rsidRPr="006E5159">
              <w:rPr>
                <w:rFonts w:ascii="Soleil" w:hAnsi="Soleil"/>
                <w:b/>
                <w14:numForm w14:val="oldStyle"/>
              </w:rPr>
              <w:t>Ansaat</w:t>
            </w:r>
            <w:proofErr w:type="spellEnd"/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D06E23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  <w:shd w:val="clear" w:color="auto" w:fill="D9D9D9" w:themeFill="background1" w:themeFillShade="D9"/>
          </w:tcPr>
          <w:p w14:paraId="041DED11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096D62" w14:paraId="7DD9DB0D" w14:textId="77777777" w:rsidTr="0041007E">
        <w:tc>
          <w:tcPr>
            <w:tcW w:w="458" w:type="dxa"/>
            <w:tcBorders>
              <w:right w:val="nil"/>
            </w:tcBorders>
          </w:tcPr>
          <w:p w14:paraId="6B86406D" w14:textId="77777777" w:rsidR="00096D62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32</w:t>
            </w:r>
          </w:p>
        </w:tc>
        <w:tc>
          <w:tcPr>
            <w:tcW w:w="6914" w:type="dxa"/>
            <w:gridSpan w:val="2"/>
            <w:tcBorders>
              <w:right w:val="nil"/>
            </w:tcBorders>
            <w:shd w:val="clear" w:color="auto" w:fill="auto"/>
          </w:tcPr>
          <w:p w14:paraId="18627C1A" w14:textId="4449B0AF" w:rsidR="00096D62" w:rsidRPr="006E5159" w:rsidRDefault="00096D62" w:rsidP="00362676">
            <w:pPr>
              <w:spacing w:line="240" w:lineRule="auto"/>
              <w:ind w:left="720" w:hanging="720"/>
              <w:rPr>
                <w:rFonts w:ascii="Soleil" w:hAnsi="Soleil"/>
                <w:b/>
                <w14:numForm w14:val="oldStyle"/>
              </w:rPr>
            </w:pPr>
            <w:r w:rsidRPr="006E5159">
              <w:rPr>
                <w:rFonts w:ascii="Soleil" w:hAnsi="Soleil"/>
                <w:b/>
                <w14:numForm w14:val="oldStyle"/>
              </w:rPr>
              <w:t>Lichtäcker</w:t>
            </w:r>
            <w:r w:rsidR="00A45D97">
              <w:rPr>
                <w:rFonts w:ascii="Soleil" w:hAnsi="Soleil"/>
                <w:b/>
                <w14:numForm w14:val="oldStyle"/>
              </w:rPr>
              <w:t xml:space="preserve"> (=Wildkräuter-Brutfläche lt. ÖPL 2023)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FB782" w14:textId="77777777" w:rsidR="00096D62" w:rsidRPr="004E60D0" w:rsidRDefault="00096D62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  <w:shd w:val="clear" w:color="auto" w:fill="auto"/>
          </w:tcPr>
          <w:p w14:paraId="486FA355" w14:textId="77777777" w:rsidR="00096D62" w:rsidRDefault="00096D62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353D0DC5" w14:textId="77777777" w:rsidTr="0041007E">
        <w:tc>
          <w:tcPr>
            <w:tcW w:w="458" w:type="dxa"/>
            <w:tcBorders>
              <w:right w:val="nil"/>
            </w:tcBorders>
          </w:tcPr>
          <w:p w14:paraId="29B5867F" w14:textId="77777777" w:rsidR="00362676" w:rsidRPr="00472A54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33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33F58AE2" w14:textId="66DC4FC9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Lichtäcker</w:t>
            </w:r>
            <w:r w:rsidR="0041007E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allgemein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6DDDC449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FC00998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59FA18AF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21EE9C97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41007E" w14:paraId="0C610291" w14:textId="77777777" w:rsidTr="0041007E">
        <w:tc>
          <w:tcPr>
            <w:tcW w:w="458" w:type="dxa"/>
            <w:tcBorders>
              <w:right w:val="nil"/>
            </w:tcBorders>
          </w:tcPr>
          <w:p w14:paraId="022ABE4E" w14:textId="38A7E6F0" w:rsidR="0041007E" w:rsidRPr="00472A54" w:rsidRDefault="007F0987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3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4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3CD374C0" w14:textId="4F63A757" w:rsidR="0041007E" w:rsidRDefault="008E3C73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:b/>
                <w14:numForm w14:val="oldStyle"/>
              </w:rPr>
              <w:t>Sonstige</w:t>
            </w:r>
            <w:r w:rsidR="009A4127">
              <w:rPr>
                <w:rFonts w:ascii="Soleil" w:hAnsi="Soleil"/>
                <w:b/>
                <w14:numForm w14:val="oldStyle"/>
              </w:rPr>
              <w:t xml:space="preserve"> </w:t>
            </w:r>
            <w:r w:rsidR="0041007E" w:rsidRPr="006E5159">
              <w:rPr>
                <w:rFonts w:ascii="Soleil" w:hAnsi="Soleil"/>
                <w:b/>
                <w14:numForm w14:val="oldStyle"/>
              </w:rPr>
              <w:t>Lichtäcker</w:t>
            </w:r>
            <w:r w:rsidR="0041007E">
              <w:rPr>
                <w:rFonts w:ascii="Soleil" w:hAnsi="Soleil"/>
                <w:b/>
                <w14:numForm w14:val="oldStyle"/>
              </w:rPr>
              <w:t xml:space="preserve"> 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1732CF5C" w14:textId="77777777" w:rsidR="0041007E" w:rsidRPr="004E60D0" w:rsidRDefault="0041007E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349AC3B" w14:textId="77777777" w:rsidR="0041007E" w:rsidRDefault="0041007E" w:rsidP="0036267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362676" w14:paraId="3C3EB557" w14:textId="77777777" w:rsidTr="0041007E">
        <w:tc>
          <w:tcPr>
            <w:tcW w:w="458" w:type="dxa"/>
            <w:tcBorders>
              <w:right w:val="nil"/>
            </w:tcBorders>
          </w:tcPr>
          <w:p w14:paraId="2B49C0EA" w14:textId="449CAAC9" w:rsidR="00362676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5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477A9D5C" w14:textId="1240C609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Lichtäcker</w:t>
            </w:r>
            <w:r w:rsidR="0041007E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>Ackerwildkrautschutz</w:t>
            </w:r>
            <w:r w:rsidR="0041007E">
              <w:rPr>
                <w:rFonts w:ascii="Soleil" w:hAnsi="Soleil"/>
                <w14:numForm w14:val="oldStyle"/>
              </w:rPr>
              <w:t xml:space="preserve"> -</w:t>
            </w:r>
            <w:r>
              <w:rPr>
                <w:rFonts w:ascii="Soleil" w:hAnsi="Soleil"/>
                <w14:numForm w14:val="oldStyle"/>
              </w:rPr>
              <w:t xml:space="preserve"> großflächig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45F3AFC8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0AB71EF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362676" w14:paraId="6D799B3B" w14:textId="77777777" w:rsidTr="0041007E">
        <w:tc>
          <w:tcPr>
            <w:tcW w:w="458" w:type="dxa"/>
            <w:tcBorders>
              <w:right w:val="nil"/>
            </w:tcBorders>
          </w:tcPr>
          <w:p w14:paraId="4CBFAA70" w14:textId="38C15FBC" w:rsidR="00362676" w:rsidRPr="00472A54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6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6FFA70BD" w14:textId="68336723" w:rsidR="00362676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Lichtäcker</w:t>
            </w:r>
            <w:r w:rsidR="0041007E">
              <w:rPr>
                <w:rFonts w:ascii="Soleil" w:hAnsi="Soleil"/>
                <w14:numForm w14:val="oldStyle"/>
              </w:rPr>
              <w:t xml:space="preserve"> </w:t>
            </w:r>
            <w:r>
              <w:rPr>
                <w:rFonts w:ascii="Soleil" w:hAnsi="Soleil"/>
                <w14:numForm w14:val="oldStyle"/>
              </w:rPr>
              <w:t xml:space="preserve">Ackerwildkrautschutz </w:t>
            </w:r>
            <w:r w:rsidR="0041007E">
              <w:rPr>
                <w:rFonts w:ascii="Soleil" w:hAnsi="Soleil"/>
                <w14:numForm w14:val="oldStyle"/>
              </w:rPr>
              <w:t xml:space="preserve">- </w:t>
            </w:r>
            <w:r>
              <w:rPr>
                <w:rFonts w:ascii="Soleil" w:hAnsi="Soleil"/>
                <w14:numForm w14:val="oldStyle"/>
              </w:rPr>
              <w:t>Sonderstandorte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75C3EBA2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833921F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42E23217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5A427728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362676" w14:paraId="11C4544D" w14:textId="77777777" w:rsidTr="0041007E">
        <w:tc>
          <w:tcPr>
            <w:tcW w:w="458" w:type="dxa"/>
            <w:tcBorders>
              <w:right w:val="nil"/>
            </w:tcBorders>
          </w:tcPr>
          <w:p w14:paraId="2A19CAE6" w14:textId="4086BB69" w:rsidR="00362676" w:rsidRDefault="002E5F80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</w:t>
            </w:r>
            <w:r w:rsidR="00014908">
              <w:rPr>
                <w:rFonts w:ascii="Soleil" w:hAnsi="Soleil"/>
                <w14:numForm w14:val="lining"/>
                <w14:numSpacing w14:val="tabular"/>
              </w:rPr>
              <w:t>7</w:t>
            </w:r>
          </w:p>
        </w:tc>
        <w:tc>
          <w:tcPr>
            <w:tcW w:w="6914" w:type="dxa"/>
            <w:gridSpan w:val="2"/>
            <w:tcBorders>
              <w:right w:val="nil"/>
            </w:tcBorders>
          </w:tcPr>
          <w:p w14:paraId="3A899BA4" w14:textId="77777777" w:rsidR="00362676" w:rsidRPr="008A0AE3" w:rsidRDefault="00362676" w:rsidP="00362676">
            <w:pPr>
              <w:spacing w:line="240" w:lineRule="auto"/>
              <w:ind w:left="720" w:hanging="720"/>
              <w:rPr>
                <w:rFonts w:ascii="Soleil" w:hAnsi="Soleil"/>
                <w:b/>
                <w:bCs/>
                <w14:numForm w14:val="oldStyle"/>
              </w:rPr>
            </w:pPr>
            <w:r w:rsidRPr="008A0AE3">
              <w:rPr>
                <w:rFonts w:ascii="Soleil" w:hAnsi="Soleil"/>
                <w:b/>
                <w:bCs/>
                <w14:numForm w14:val="oldStyle"/>
              </w:rPr>
              <w:t>Blühende Untersaaten im Mais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</w:tcPr>
          <w:p w14:paraId="4C24C45C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98DD8D6" w14:textId="77777777" w:rsidR="00362676" w:rsidRPr="004E60D0" w:rsidRDefault="00362676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51AD256A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773F47A9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8A0AE3" w14:paraId="5C164108" w14:textId="77777777" w:rsidTr="00690A1A">
        <w:tc>
          <w:tcPr>
            <w:tcW w:w="458" w:type="dxa"/>
            <w:tcBorders>
              <w:right w:val="nil"/>
            </w:tcBorders>
          </w:tcPr>
          <w:p w14:paraId="33E2B72F" w14:textId="0C4A3BEB" w:rsidR="008A0AE3" w:rsidRDefault="008A0AE3" w:rsidP="00472A54">
            <w:pPr>
              <w:spacing w:line="240" w:lineRule="auto"/>
              <w:jc w:val="right"/>
              <w:rPr>
                <w:rFonts w:ascii="Soleil" w:hAnsi="Soleil"/>
                <w14:numForm w14:val="oldStyle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</w:t>
            </w:r>
            <w:r>
              <w:rPr>
                <w:rFonts w:ascii="Soleil" w:hAnsi="Soleil"/>
                <w14:numForm w14:val="lining"/>
                <w14:numSpacing w14:val="tabular"/>
              </w:rPr>
              <w:t>9</w:t>
            </w:r>
          </w:p>
        </w:tc>
        <w:tc>
          <w:tcPr>
            <w:tcW w:w="8290" w:type="dxa"/>
            <w:gridSpan w:val="3"/>
            <w:tcBorders>
              <w:right w:val="single" w:sz="4" w:space="0" w:color="auto"/>
            </w:tcBorders>
          </w:tcPr>
          <w:p w14:paraId="0BCEAC26" w14:textId="480D6D1C" w:rsidR="008A0AE3" w:rsidRPr="008A0AE3" w:rsidRDefault="008A0AE3" w:rsidP="008A0AE3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 w:rsidRPr="008A0AE3">
              <w:rPr>
                <w:rFonts w:ascii="Soleil" w:hAnsi="Soleil"/>
                <w:b/>
                <w:bCs/>
                <w14:numForm w14:val="oldStyle"/>
              </w:rPr>
              <w:t>Anbau von blühenden Kulturen</w:t>
            </w:r>
            <w:r>
              <w:rPr>
                <w:rFonts w:ascii="Soleil" w:hAnsi="Soleil"/>
                <w14:numForm w14:val="oldStyle"/>
              </w:rPr>
              <w:t xml:space="preserve"> mit Bedeutung für Insekten lt. ÖPUL 2023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2AEEF12" w14:textId="77777777" w:rsidR="008A0AE3" w:rsidRPr="004E60D0" w:rsidRDefault="008A0AE3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C24889" w14:paraId="4F64C755" w14:textId="77777777" w:rsidTr="003B5A68">
        <w:trPr>
          <w:trHeight w:hRule="exact" w:val="113"/>
        </w:trPr>
        <w:tc>
          <w:tcPr>
            <w:tcW w:w="9859" w:type="dxa"/>
            <w:gridSpan w:val="5"/>
          </w:tcPr>
          <w:p w14:paraId="1B3EB2F9" w14:textId="77777777" w:rsidR="00C24889" w:rsidRDefault="00C24889" w:rsidP="003B5A68">
            <w:pPr>
              <w:rPr>
                <w:rFonts w:ascii="Soleil" w:hAnsi="Soleil"/>
              </w:rPr>
            </w:pPr>
          </w:p>
        </w:tc>
      </w:tr>
      <w:tr w:rsidR="004127FA" w14:paraId="7743A4B2" w14:textId="77777777" w:rsidTr="008159D7">
        <w:tc>
          <w:tcPr>
            <w:tcW w:w="458" w:type="dxa"/>
            <w:tcBorders>
              <w:right w:val="nil"/>
            </w:tcBorders>
          </w:tcPr>
          <w:p w14:paraId="5CC9B249" w14:textId="77777777" w:rsidR="004127FA" w:rsidRDefault="004127FA" w:rsidP="0036267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</w:p>
        </w:tc>
        <w:tc>
          <w:tcPr>
            <w:tcW w:w="8290" w:type="dxa"/>
            <w:gridSpan w:val="3"/>
            <w:tcBorders>
              <w:right w:val="single" w:sz="4" w:space="0" w:color="auto"/>
            </w:tcBorders>
          </w:tcPr>
          <w:p w14:paraId="76B41ABF" w14:textId="77777777" w:rsidR="004127FA" w:rsidRDefault="004127FA" w:rsidP="004127FA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 w:rsidRPr="004127FA">
              <w:rPr>
                <w:rFonts w:ascii="Soleil" w:hAnsi="Soleil"/>
                <w:b/>
                <w:bCs/>
                <w14:numForm w14:val="oldStyle"/>
              </w:rPr>
              <w:t>Seltene landwirtschaftliche Kulturpflanzen</w:t>
            </w:r>
            <w:r>
              <w:rPr>
                <w:rFonts w:ascii="Soleil" w:hAnsi="Soleil"/>
                <w14:numForm w14:val="oldStyle"/>
              </w:rPr>
              <w:t xml:space="preserve"> lt. Anhang F ÖPUL 2023</w:t>
            </w:r>
          </w:p>
          <w:p w14:paraId="0E58FE61" w14:textId="212A816E" w:rsidR="004127FA" w:rsidRPr="004127FA" w:rsidRDefault="004127FA" w:rsidP="004127FA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  <w:r>
              <w:rPr>
                <w:rFonts w:ascii="Soleil" w:hAnsi="Soleil"/>
                <w14:numForm w14:val="oldStyle"/>
              </w:rPr>
              <w:t>Welche?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7237B73" w14:textId="77777777" w:rsidR="004127FA" w:rsidRPr="004E60D0" w:rsidRDefault="004127FA" w:rsidP="00362676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ha</w:t>
            </w:r>
          </w:p>
        </w:tc>
      </w:tr>
      <w:tr w:rsidR="0041007E" w:rsidRPr="004E60D0" w14:paraId="66121567" w14:textId="77777777" w:rsidTr="001966A6">
        <w:tc>
          <w:tcPr>
            <w:tcW w:w="7372" w:type="dxa"/>
            <w:gridSpan w:val="3"/>
            <w:tcBorders>
              <w:right w:val="nil"/>
            </w:tcBorders>
          </w:tcPr>
          <w:p w14:paraId="0E6F99D7" w14:textId="77777777" w:rsidR="0041007E" w:rsidRDefault="0041007E" w:rsidP="001966A6">
            <w:pPr>
              <w:spacing w:line="240" w:lineRule="auto"/>
              <w:ind w:left="720" w:hanging="720"/>
              <w:rPr>
                <w:rFonts w:ascii="Soleil" w:hAnsi="Soleil"/>
                <w14:numForm w14:val="oldStyle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A6D9782" w14:textId="77777777" w:rsidR="0041007E" w:rsidRPr="004E60D0" w:rsidRDefault="0041007E" w:rsidP="001966A6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1111" w:type="dxa"/>
            <w:tcBorders>
              <w:left w:val="nil"/>
            </w:tcBorders>
          </w:tcPr>
          <w:p w14:paraId="095A3E3B" w14:textId="77777777" w:rsidR="0041007E" w:rsidRPr="004E60D0" w:rsidRDefault="0041007E" w:rsidP="001966A6">
            <w:pPr>
              <w:spacing w:line="240" w:lineRule="auto"/>
              <w:rPr>
                <w:rFonts w:ascii="Soleil" w:hAnsi="Soleil"/>
              </w:rPr>
            </w:pPr>
          </w:p>
        </w:tc>
      </w:tr>
      <w:tr w:rsidR="008A0F1C" w:rsidRPr="004E60D0" w14:paraId="5600276A" w14:textId="77777777" w:rsidTr="008A0F1C">
        <w:tc>
          <w:tcPr>
            <w:tcW w:w="4949" w:type="dxa"/>
            <w:gridSpan w:val="2"/>
          </w:tcPr>
          <w:p w14:paraId="00A06F66" w14:textId="77777777" w:rsidR="008A0F1C" w:rsidRDefault="008A0F1C" w:rsidP="000E4238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>Datum:</w:t>
            </w:r>
          </w:p>
          <w:p w14:paraId="25DE5633" w14:textId="77777777" w:rsidR="008A0F1C" w:rsidRDefault="008A0F1C" w:rsidP="000E4238">
            <w:pPr>
              <w:spacing w:line="240" w:lineRule="auto"/>
              <w:rPr>
                <w:rFonts w:ascii="Soleil" w:hAnsi="Soleil"/>
              </w:rPr>
            </w:pPr>
          </w:p>
          <w:p w14:paraId="5D9DBA91" w14:textId="77777777" w:rsidR="008A0F1C" w:rsidRDefault="008A0F1C" w:rsidP="000E4238">
            <w:pPr>
              <w:spacing w:line="240" w:lineRule="auto"/>
              <w:rPr>
                <w:rFonts w:ascii="Soleil" w:hAnsi="Soleil"/>
              </w:rPr>
            </w:pPr>
          </w:p>
        </w:tc>
        <w:tc>
          <w:tcPr>
            <w:tcW w:w="4910" w:type="dxa"/>
            <w:gridSpan w:val="3"/>
          </w:tcPr>
          <w:p w14:paraId="070B426E" w14:textId="4F529A3C" w:rsidR="008A0F1C" w:rsidRDefault="008A0F1C" w:rsidP="000E4238">
            <w:pPr>
              <w:spacing w:line="240" w:lineRule="auto"/>
              <w:rPr>
                <w:rFonts w:ascii="Soleil" w:hAnsi="Soleil"/>
              </w:rPr>
            </w:pPr>
            <w:r>
              <w:rPr>
                <w:rFonts w:ascii="Soleil" w:hAnsi="Soleil"/>
              </w:rPr>
              <w:t xml:space="preserve">Unterschrift </w:t>
            </w:r>
            <w:proofErr w:type="spellStart"/>
            <w:r>
              <w:rPr>
                <w:rFonts w:ascii="Soleil" w:hAnsi="Soleil"/>
              </w:rPr>
              <w:t>Betriebsführer</w:t>
            </w:r>
            <w:r w:rsidR="00B42470">
              <w:rPr>
                <w:rFonts w:ascii="Soleil" w:hAnsi="Soleil"/>
              </w:rPr>
              <w:t>In</w:t>
            </w:r>
            <w:proofErr w:type="spellEnd"/>
            <w:r w:rsidR="00B42470">
              <w:rPr>
                <w:rFonts w:ascii="Soleil" w:hAnsi="Soleil"/>
              </w:rPr>
              <w:t>:</w:t>
            </w:r>
          </w:p>
        </w:tc>
      </w:tr>
    </w:tbl>
    <w:p w14:paraId="6B1F25E9" w14:textId="77777777" w:rsidR="0041007E" w:rsidRDefault="0041007E" w:rsidP="0041007E">
      <w:pPr>
        <w:widowControl w:val="0"/>
        <w:autoSpaceDE w:val="0"/>
        <w:autoSpaceDN w:val="0"/>
        <w:spacing w:line="240" w:lineRule="auto"/>
        <w:rPr>
          <w:b/>
          <w:color w:val="9C752F"/>
          <w:sz w:val="28"/>
        </w:rPr>
      </w:pPr>
    </w:p>
    <w:p w14:paraId="03131C78" w14:textId="77777777" w:rsidR="00FE6767" w:rsidRDefault="00FE6767">
      <w:pPr>
        <w:widowControl w:val="0"/>
        <w:autoSpaceDE w:val="0"/>
        <w:autoSpaceDN w:val="0"/>
        <w:spacing w:line="240" w:lineRule="auto"/>
        <w:rPr>
          <w:b/>
          <w:color w:val="9C752F"/>
          <w:sz w:val="28"/>
          <w:szCs w:val="28"/>
          <w:lang w:val="de-AT" w:eastAsia="en-US"/>
        </w:rPr>
      </w:pPr>
      <w:r>
        <w:rPr>
          <w:b/>
          <w:color w:val="9C752F"/>
          <w:sz w:val="28"/>
          <w:szCs w:val="28"/>
          <w:lang w:val="de-AT" w:eastAsia="en-US"/>
        </w:rPr>
        <w:br w:type="page"/>
      </w:r>
    </w:p>
    <w:p w14:paraId="537E95F7" w14:textId="2D7E01B4" w:rsidR="000B6F6F" w:rsidRPr="008774BA" w:rsidRDefault="000B6F6F" w:rsidP="0041007E">
      <w:pPr>
        <w:widowControl w:val="0"/>
        <w:autoSpaceDE w:val="0"/>
        <w:autoSpaceDN w:val="0"/>
        <w:spacing w:line="240" w:lineRule="auto"/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</w:pPr>
      <w:r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lastRenderedPageBreak/>
        <w:t xml:space="preserve">Erläuterungen zu Erhebungen </w:t>
      </w:r>
      <w:r w:rsidR="00F84A44"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 xml:space="preserve">der </w:t>
      </w:r>
      <w:r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>Biodiversitäts</w:t>
      </w:r>
      <w:r w:rsidR="00097283"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>leistungen</w:t>
      </w:r>
      <w:r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 xml:space="preserve"> </w:t>
      </w:r>
      <w:r w:rsidR="00F84A44"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>am</w:t>
      </w:r>
      <w:r w:rsidR="000F7AB7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 xml:space="preserve"> </w:t>
      </w:r>
      <w:r w:rsidRPr="008774BA">
        <w:rPr>
          <w:rFonts w:ascii="Soleil" w:hAnsi="Soleil"/>
          <w:b/>
          <w:bCs/>
          <w:color w:val="9C752F"/>
          <w:sz w:val="28"/>
          <w:szCs w:val="28"/>
          <w:lang w:val="de-AT" w:eastAsia="en-US"/>
        </w:rPr>
        <w:t>Acker</w:t>
      </w:r>
    </w:p>
    <w:p w14:paraId="3A4C0DC8" w14:textId="77777777" w:rsidR="000B6F6F" w:rsidRDefault="000B6F6F" w:rsidP="000B6F6F"/>
    <w:tbl>
      <w:tblPr>
        <w:tblStyle w:val="Tabellen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3"/>
      </w:tblGrid>
      <w:tr w:rsidR="000E4238" w:rsidRPr="004A6EF6" w14:paraId="320B6550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A8F" w14:textId="753F838E" w:rsidR="000E4238" w:rsidRPr="00472A54" w:rsidRDefault="000E4238" w:rsidP="00472A54">
            <w:pPr>
              <w:spacing w:line="240" w:lineRule="auto"/>
              <w:jc w:val="right"/>
              <w:rPr>
                <w:rFonts w:ascii="Soleil" w:hAnsi="Soleil"/>
                <w14:numForm w14:val="lining"/>
                <w14:numSpacing w14:val="tabular"/>
              </w:rPr>
            </w:pPr>
            <w:r>
              <w:rPr>
                <w:rFonts w:ascii="Soleil" w:hAnsi="Soleil"/>
                <w14:numForm w14:val="lining"/>
                <w14:numSpacing w14:val="tabular"/>
              </w:rPr>
              <w:t>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F1E3" w14:textId="31B7DA54" w:rsidR="000E4238" w:rsidRPr="000E4238" w:rsidRDefault="000E4238" w:rsidP="000E4238">
            <w:pPr>
              <w:spacing w:line="240" w:lineRule="auto"/>
              <w:rPr>
                <w:rFonts w:ascii="Times New Roman" w:hAnsi="Times New Roman"/>
                <w:lang w:val="de-AT"/>
              </w:rPr>
            </w:pPr>
            <w:r w:rsidRPr="00B603A9">
              <w:rPr>
                <w:rFonts w:ascii="Soleil" w:hAnsi="Soleil"/>
                <w:szCs w:val="22"/>
              </w:rPr>
              <w:t>Es zählt die Anzahl der Kulturen in der Hauptfruchtfolge am Acker laut aktuellem Mehrfachantrag</w:t>
            </w:r>
            <w:r>
              <w:t>.</w:t>
            </w:r>
          </w:p>
        </w:tc>
      </w:tr>
      <w:tr w:rsidR="000B6F6F" w:rsidRPr="004A6EF6" w14:paraId="2064DD9E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E76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F4F" w14:textId="77777777" w:rsidR="000B6F6F" w:rsidRPr="001A3F18" w:rsidRDefault="000B6F6F" w:rsidP="000B6F6F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6E5159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4</w:t>
            </w:r>
          </w:p>
        </w:tc>
      </w:tr>
      <w:tr w:rsidR="000B6F6F" w:rsidRPr="004A6EF6" w14:paraId="3DAA4DC0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9DF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80C" w14:textId="77777777" w:rsidR="000B6F6F" w:rsidRPr="001A3F18" w:rsidRDefault="000B6F6F" w:rsidP="000B6F6F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 xml:space="preserve">Außer Luzerne und Rotklee zählen </w:t>
            </w:r>
            <w:proofErr w:type="spellStart"/>
            <w:r w:rsidRPr="001A3F18">
              <w:rPr>
                <w:rFonts w:ascii="Soleil" w:hAnsi="Soleil"/>
                <w:szCs w:val="22"/>
              </w:rPr>
              <w:t>Alexandrinerklee</w:t>
            </w:r>
            <w:proofErr w:type="spellEnd"/>
            <w:r w:rsidRPr="001A3F18">
              <w:rPr>
                <w:rFonts w:ascii="Soleil" w:hAnsi="Soleil"/>
                <w:szCs w:val="22"/>
              </w:rPr>
              <w:t xml:space="preserve">, Esparsette, </w:t>
            </w:r>
            <w:proofErr w:type="spellStart"/>
            <w:r w:rsidRPr="001A3F18">
              <w:rPr>
                <w:rFonts w:ascii="Soleil" w:hAnsi="Soleil"/>
                <w:szCs w:val="22"/>
              </w:rPr>
              <w:t>Gelbklee</w:t>
            </w:r>
            <w:proofErr w:type="spellEnd"/>
            <w:r w:rsidRPr="001A3F18">
              <w:rPr>
                <w:rFonts w:ascii="Soleil" w:hAnsi="Soleil"/>
                <w:szCs w:val="22"/>
              </w:rPr>
              <w:t xml:space="preserve">, Hornklee, Inkarnatklee, Perserklee, Schwedenklee, </w:t>
            </w:r>
            <w:proofErr w:type="spellStart"/>
            <w:r w:rsidRPr="001A3F18">
              <w:rPr>
                <w:rFonts w:ascii="Soleil" w:hAnsi="Soleil"/>
                <w:szCs w:val="22"/>
              </w:rPr>
              <w:t>Seradella</w:t>
            </w:r>
            <w:proofErr w:type="spellEnd"/>
            <w:r w:rsidRPr="001A3F18">
              <w:rPr>
                <w:rFonts w:ascii="Soleil" w:hAnsi="Soleil"/>
                <w:szCs w:val="22"/>
              </w:rPr>
              <w:t>, Steinklee, Weißklee und Wundklee zu den Futterleguminosen.</w:t>
            </w:r>
          </w:p>
        </w:tc>
      </w:tr>
      <w:tr w:rsidR="000B6F6F" w:rsidRPr="004A6EF6" w14:paraId="5BD7B961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CFA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E93" w14:textId="77777777" w:rsidR="000B6F6F" w:rsidRPr="00A16199" w:rsidRDefault="000B6F6F" w:rsidP="000B6F6F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6E5159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6</w:t>
            </w:r>
          </w:p>
        </w:tc>
      </w:tr>
      <w:tr w:rsidR="000B6F6F" w:rsidRPr="004A6EF6" w14:paraId="792C471F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F1E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3CC7" w14:textId="77777777" w:rsidR="000B6F6F" w:rsidRPr="001A3F18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Was ist bei dieser Maßnahme zu tun?</w:t>
            </w:r>
          </w:p>
          <w:p w14:paraId="73009A4C" w14:textId="561414BB" w:rsidR="000B6F6F" w:rsidRPr="00A16199" w:rsidRDefault="000B6F6F" w:rsidP="007A7A59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D26EB2">
              <w:rPr>
                <w:rFonts w:ascii="Soleil" w:hAnsi="Soleil"/>
                <w:szCs w:val="22"/>
              </w:rPr>
              <w:t>Stehenlassen von Bereichen in Futterleg</w:t>
            </w:r>
            <w:r w:rsidR="00B943D9">
              <w:rPr>
                <w:rFonts w:ascii="Soleil" w:hAnsi="Soleil"/>
                <w:szCs w:val="22"/>
              </w:rPr>
              <w:t>u</w:t>
            </w:r>
            <w:r w:rsidRPr="00D26EB2">
              <w:rPr>
                <w:rFonts w:ascii="Soleil" w:hAnsi="Soleil"/>
                <w:szCs w:val="22"/>
              </w:rPr>
              <w:t>minosen und Feldfutter bis zum 15.</w:t>
            </w:r>
            <w:r w:rsidR="000F7AB7">
              <w:rPr>
                <w:rFonts w:ascii="Soleil" w:hAnsi="Soleil"/>
                <w:szCs w:val="22"/>
              </w:rPr>
              <w:t xml:space="preserve"> </w:t>
            </w:r>
            <w:r w:rsidR="00827B2E">
              <w:rPr>
                <w:rFonts w:ascii="Soleil" w:hAnsi="Soleil"/>
                <w:szCs w:val="22"/>
              </w:rPr>
              <w:t>März</w:t>
            </w:r>
            <w:r w:rsidRPr="00D26EB2">
              <w:rPr>
                <w:rFonts w:ascii="Soleil" w:hAnsi="Soleil"/>
                <w:szCs w:val="22"/>
              </w:rPr>
              <w:t xml:space="preserve"> des Folgejahres</w:t>
            </w:r>
          </w:p>
        </w:tc>
      </w:tr>
      <w:tr w:rsidR="000B6F6F" w:rsidRPr="004A6EF6" w14:paraId="647AE347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7A9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A8F" w14:textId="3872E49E" w:rsidR="000B6F6F" w:rsidRPr="001A3F18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Was ist bei dieser Maß</w:t>
            </w:r>
            <w:r w:rsidR="00E34188">
              <w:rPr>
                <w:rFonts w:ascii="Soleil" w:hAnsi="Soleil"/>
                <w:szCs w:val="22"/>
              </w:rPr>
              <w:t>n</w:t>
            </w:r>
            <w:r w:rsidRPr="001A3F18">
              <w:rPr>
                <w:rFonts w:ascii="Soleil" w:hAnsi="Soleil"/>
                <w:szCs w:val="22"/>
              </w:rPr>
              <w:t>ahme zu tun?</w:t>
            </w:r>
          </w:p>
          <w:p w14:paraId="39614AAF" w14:textId="77777777" w:rsidR="000B6F6F" w:rsidRPr="00A16199" w:rsidRDefault="000B6F6F" w:rsidP="007A7A59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D26EB2">
              <w:rPr>
                <w:rFonts w:ascii="Soleil" w:hAnsi="Soleil"/>
                <w:szCs w:val="22"/>
              </w:rPr>
              <w:t>Stehenlassen von Bereichen in Futterleguminosen und Feldfutter bis zum 15.</w:t>
            </w:r>
            <w:r w:rsidR="00791309">
              <w:rPr>
                <w:rFonts w:ascii="Soleil" w:hAnsi="Soleil"/>
                <w:szCs w:val="22"/>
              </w:rPr>
              <w:t xml:space="preserve"> </w:t>
            </w:r>
            <w:r w:rsidR="00827B2E">
              <w:rPr>
                <w:rFonts w:ascii="Soleil" w:hAnsi="Soleil"/>
                <w:szCs w:val="22"/>
              </w:rPr>
              <w:t>Juli</w:t>
            </w:r>
            <w:r w:rsidRPr="00D26EB2">
              <w:rPr>
                <w:rFonts w:ascii="Soleil" w:hAnsi="Soleil"/>
                <w:szCs w:val="22"/>
              </w:rPr>
              <w:t xml:space="preserve"> des Folgejahres </w:t>
            </w:r>
          </w:p>
        </w:tc>
      </w:tr>
      <w:tr w:rsidR="000B6F6F" w:rsidRPr="004A6EF6" w14:paraId="76D18098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47A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58F" w14:textId="77777777" w:rsidR="000B6F6F" w:rsidRPr="001A3F18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Was ist bei dieser Maßnahme zu tun?</w:t>
            </w:r>
          </w:p>
          <w:p w14:paraId="7C890599" w14:textId="77777777" w:rsidR="00827B2E" w:rsidRDefault="000B6F6F" w:rsidP="007A7A59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 xml:space="preserve">zusätzlich zum überjährigen </w:t>
            </w:r>
            <w:r>
              <w:rPr>
                <w:rFonts w:ascii="Soleil" w:hAnsi="Soleil"/>
                <w:szCs w:val="22"/>
              </w:rPr>
              <w:t>Bereich</w:t>
            </w:r>
            <w:r w:rsidRPr="001A3F18">
              <w:rPr>
                <w:rFonts w:ascii="Soleil" w:hAnsi="Soleil"/>
                <w:szCs w:val="22"/>
              </w:rPr>
              <w:t xml:space="preserve"> im zweiten Jahr beidseitig mindestens 6 m breite Streifen zum Schutz von Bodennestern </w:t>
            </w:r>
            <w:proofErr w:type="spellStart"/>
            <w:r w:rsidRPr="001A3F18">
              <w:rPr>
                <w:rFonts w:ascii="Soleil" w:hAnsi="Soleil"/>
                <w:szCs w:val="22"/>
              </w:rPr>
              <w:t>unbewirtschaftet</w:t>
            </w:r>
            <w:proofErr w:type="spellEnd"/>
            <w:r w:rsidRPr="001A3F18">
              <w:rPr>
                <w:rFonts w:ascii="Soleil" w:hAnsi="Soleil"/>
                <w:szCs w:val="22"/>
              </w:rPr>
              <w:t xml:space="preserve"> belassen</w:t>
            </w:r>
            <w:r>
              <w:rPr>
                <w:rFonts w:ascii="Soleil" w:hAnsi="Soleil"/>
                <w:szCs w:val="22"/>
              </w:rPr>
              <w:t>;</w:t>
            </w:r>
          </w:p>
          <w:p w14:paraId="2FA8B917" w14:textId="4FE7A624" w:rsidR="000B6F6F" w:rsidRPr="00827B2E" w:rsidRDefault="000B6F6F" w:rsidP="007A7A59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827B2E">
              <w:rPr>
                <w:rFonts w:ascii="Soleil" w:hAnsi="Soleil"/>
                <w:szCs w:val="22"/>
              </w:rPr>
              <w:t xml:space="preserve">Pflege der gesamten Fläche </w:t>
            </w:r>
            <w:r w:rsidR="00803EF0">
              <w:rPr>
                <w:rFonts w:ascii="Soleil" w:hAnsi="Soleil"/>
                <w:szCs w:val="22"/>
              </w:rPr>
              <w:t xml:space="preserve">frühestens </w:t>
            </w:r>
            <w:r w:rsidRPr="00827B2E">
              <w:rPr>
                <w:rFonts w:ascii="Soleil" w:hAnsi="Soleil"/>
                <w:szCs w:val="22"/>
              </w:rPr>
              <w:t>ab 15 Juli</w:t>
            </w:r>
          </w:p>
        </w:tc>
      </w:tr>
      <w:tr w:rsidR="000B6F6F" w:rsidRPr="004A6EF6" w14:paraId="1BE5FF18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DDE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/>
                <w14:numForm w14:val="lining"/>
                <w14:numSpacing w14:val="tabular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828" w14:textId="77777777" w:rsidR="000B6F6F" w:rsidRPr="001A3F18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 xml:space="preserve">Was ist bei dieser Maßnahme zu tun?    </w:t>
            </w:r>
          </w:p>
          <w:p w14:paraId="0F0D0FB3" w14:textId="5F217F20" w:rsidR="000B6F6F" w:rsidRPr="001A3F18" w:rsidRDefault="000B6F6F" w:rsidP="007A7A59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Verzicht auf Bearbeitung für mindestens 8 Wochen im Zeitraum von 15. April bis 30. Juli</w:t>
            </w:r>
            <w:r w:rsidR="00803EF0">
              <w:rPr>
                <w:rFonts w:ascii="Soleil" w:hAnsi="Soleil"/>
                <w:szCs w:val="22"/>
              </w:rPr>
              <w:t>; für Insekten ist es günstig diese Grenze auf 31.August auszudehnen.</w:t>
            </w:r>
          </w:p>
          <w:p w14:paraId="031FFF5A" w14:textId="2316D2F5" w:rsidR="000B6F6F" w:rsidRPr="00E142A3" w:rsidRDefault="000B6F6F" w:rsidP="007A7A59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E142A3">
              <w:rPr>
                <w:rFonts w:ascii="Soleil" w:hAnsi="Soleil"/>
                <w:szCs w:val="22"/>
              </w:rPr>
              <w:t>Die Ruhezeit kann entweder durch einen späten Nutzungstermin oder durch eine frühe erste Nutzung im Mai mit anschließender Ruhephase erreicht werden</w:t>
            </w:r>
            <w:r w:rsidR="00827B2E">
              <w:rPr>
                <w:rFonts w:ascii="Soleil" w:hAnsi="Soleil"/>
                <w:szCs w:val="22"/>
              </w:rPr>
              <w:t>.</w:t>
            </w:r>
          </w:p>
          <w:p w14:paraId="7D93D172" w14:textId="77777777" w:rsidR="000B6F6F" w:rsidRDefault="000B6F6F" w:rsidP="007A7A59">
            <w:pPr>
              <w:pStyle w:val="Listenabsatz"/>
              <w:numPr>
                <w:ilvl w:val="0"/>
                <w:numId w:val="5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t>k</w:t>
            </w:r>
            <w:r w:rsidRPr="00E142A3">
              <w:rPr>
                <w:rFonts w:ascii="Soleil" w:hAnsi="Soleil"/>
                <w:szCs w:val="22"/>
              </w:rPr>
              <w:t>ein Walzen oder Abschleppen in dieser Zeit</w:t>
            </w:r>
          </w:p>
          <w:p w14:paraId="2598A3BC" w14:textId="77777777" w:rsidR="008D5FBD" w:rsidRPr="008D5FBD" w:rsidRDefault="008D5FBD" w:rsidP="008D5FBD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</w:p>
          <w:p w14:paraId="134D69F1" w14:textId="2BDBAD6B" w:rsidR="000B6F6F" w:rsidRPr="00E142A3" w:rsidRDefault="000B6F6F" w:rsidP="008D5FBD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 xml:space="preserve">siehe </w:t>
            </w:r>
            <w:r>
              <w:rPr>
                <w:rFonts w:ascii="Soleil" w:hAnsi="Soleil"/>
                <w:szCs w:val="22"/>
              </w:rPr>
              <w:t xml:space="preserve">auch </w:t>
            </w:r>
            <w:r w:rsidRPr="001A3F18">
              <w:rPr>
                <w:rFonts w:ascii="Soleil" w:hAnsi="Soleil"/>
                <w:szCs w:val="22"/>
              </w:rPr>
              <w:t>Maßnahmenkatalog Biodiversität am Acker fördern</w:t>
            </w:r>
            <w:r w:rsidR="00827B2E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 w:rsidR="00CD1325">
              <w:rPr>
                <w:rFonts w:ascii="Soleil" w:hAnsi="Soleil"/>
                <w:szCs w:val="22"/>
              </w:rPr>
              <w:t>8</w:t>
            </w:r>
          </w:p>
        </w:tc>
      </w:tr>
      <w:tr w:rsidR="000B6F6F" w:rsidRPr="004A6EF6" w14:paraId="4F9F91B1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C91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EC348D">
              <w:rPr>
                <w:rFonts w:ascii="Soleil" w:hAnsi="Soleil" w:cs="Arial"/>
                <w:bCs/>
                <w:color w:val="000000"/>
                <w:szCs w:val="22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024" w14:textId="77777777" w:rsidR="000B6F6F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E142A3">
              <w:rPr>
                <w:rFonts w:ascii="Soleil" w:hAnsi="Soleil"/>
                <w:szCs w:val="22"/>
              </w:rPr>
              <w:t>Was ist bei dieser Maßnahme zu tun?</w:t>
            </w:r>
          </w:p>
          <w:p w14:paraId="3C72ADC7" w14:textId="0723B413" w:rsidR="00CD1325" w:rsidRDefault="00CD1325" w:rsidP="007A7A59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t>Hochschnitt mindestens 12 cm</w:t>
            </w:r>
          </w:p>
          <w:p w14:paraId="34B76A46" w14:textId="1D360536" w:rsidR="000B6F6F" w:rsidRDefault="000B6F6F" w:rsidP="007A7A59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E142A3">
              <w:rPr>
                <w:rFonts w:ascii="Soleil" w:hAnsi="Soleil"/>
                <w:szCs w:val="22"/>
              </w:rPr>
              <w:t xml:space="preserve">Der Freiraum unter dem </w:t>
            </w:r>
            <w:proofErr w:type="spellStart"/>
            <w:r w:rsidRPr="00E142A3">
              <w:rPr>
                <w:rFonts w:ascii="Soleil" w:hAnsi="Soleil"/>
                <w:szCs w:val="22"/>
              </w:rPr>
              <w:t>Mähwerk</w:t>
            </w:r>
            <w:proofErr w:type="spellEnd"/>
            <w:r w:rsidRPr="00E142A3">
              <w:rPr>
                <w:rFonts w:ascii="Soleil" w:hAnsi="Soleil"/>
                <w:szCs w:val="22"/>
              </w:rPr>
              <w:t xml:space="preserve"> soll mindestens 10 cm betragen.</w:t>
            </w:r>
          </w:p>
          <w:p w14:paraId="20C7C223" w14:textId="77777777" w:rsidR="008D5FBD" w:rsidRPr="008D5FBD" w:rsidRDefault="008D5FBD" w:rsidP="008D5FBD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</w:p>
          <w:p w14:paraId="4A057D2A" w14:textId="03D9CF5E" w:rsidR="000B6F6F" w:rsidRPr="00A16199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 xml:space="preserve">siehe </w:t>
            </w:r>
            <w:r>
              <w:rPr>
                <w:rFonts w:ascii="Soleil" w:hAnsi="Soleil"/>
                <w:szCs w:val="22"/>
              </w:rPr>
              <w:t xml:space="preserve">auch </w:t>
            </w:r>
            <w:r w:rsidRPr="001A3F18">
              <w:rPr>
                <w:rFonts w:ascii="Soleil" w:hAnsi="Soleil"/>
                <w:szCs w:val="22"/>
              </w:rPr>
              <w:t>Maßnahmenkatalog Biodiversität am Acker fördern</w:t>
            </w:r>
            <w:r w:rsidR="00827B2E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1</w:t>
            </w:r>
            <w:r w:rsidR="00CD1325">
              <w:rPr>
                <w:rFonts w:ascii="Soleil" w:hAnsi="Soleil"/>
                <w:szCs w:val="22"/>
              </w:rPr>
              <w:t>0</w:t>
            </w:r>
          </w:p>
        </w:tc>
      </w:tr>
      <w:tr w:rsidR="000B6F6F" w:rsidRPr="004A6EF6" w14:paraId="743893D1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208C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EC348D">
              <w:rPr>
                <w:rFonts w:ascii="Soleil" w:hAnsi="Soleil" w:cs="Arial"/>
                <w:bCs/>
                <w:color w:val="000000"/>
                <w:szCs w:val="22"/>
              </w:rP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6E41" w14:textId="59E4B614" w:rsidR="000B6F6F" w:rsidRPr="00A16199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827B2E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1</w:t>
            </w:r>
            <w:r w:rsidR="00CD1325">
              <w:rPr>
                <w:rFonts w:ascii="Soleil" w:hAnsi="Soleil"/>
                <w:szCs w:val="22"/>
              </w:rPr>
              <w:t>2</w:t>
            </w:r>
          </w:p>
        </w:tc>
      </w:tr>
      <w:tr w:rsidR="000B6F6F" w:rsidRPr="004A6EF6" w14:paraId="2D9762A8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1D2" w14:textId="77777777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EC348D">
              <w:rPr>
                <w:rFonts w:ascii="Soleil" w:hAnsi="Soleil" w:cs="Arial"/>
                <w:bCs/>
                <w:color w:val="000000"/>
                <w:szCs w:val="22"/>
              </w:rPr>
              <w:t>10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9BC" w14:textId="77777777" w:rsidR="000B6F6F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E142A3">
              <w:rPr>
                <w:rFonts w:ascii="Soleil" w:hAnsi="Soleil"/>
                <w:szCs w:val="22"/>
              </w:rPr>
              <w:t>Was ist bei dieser Maßnahme zu tun?</w:t>
            </w:r>
          </w:p>
          <w:p w14:paraId="44E40B17" w14:textId="01B66645" w:rsidR="00866078" w:rsidRPr="00866078" w:rsidRDefault="00866078" w:rsidP="007A7A59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20" w:hanging="284"/>
              <w:rPr>
                <w:rFonts w:ascii="Soleil" w:hAnsi="Soleil"/>
                <w:szCs w:val="22"/>
              </w:rPr>
            </w:pPr>
            <w:r w:rsidRPr="00866078">
              <w:rPr>
                <w:rFonts w:ascii="Soleil" w:hAnsi="Soleil"/>
                <w:szCs w:val="22"/>
              </w:rPr>
              <w:t>gleichzeitige Nutzung von maximal 75 % der Futterleguminosen und Feldfutterfläche; restliche Nutzung erst im Abstand von 14 Tagen</w:t>
            </w:r>
          </w:p>
          <w:p w14:paraId="68C01FF8" w14:textId="5AE5EF21" w:rsidR="000B6F6F" w:rsidRPr="00866078" w:rsidRDefault="00866078" w:rsidP="007A7A59">
            <w:pPr>
              <w:pStyle w:val="Listenabsatz"/>
              <w:numPr>
                <w:ilvl w:val="0"/>
                <w:numId w:val="6"/>
              </w:numPr>
              <w:ind w:left="320" w:hanging="284"/>
              <w:rPr>
                <w:rFonts w:ascii="Soleil" w:hAnsi="Soleil"/>
                <w:szCs w:val="22"/>
              </w:rPr>
            </w:pPr>
            <w:r w:rsidRPr="00866078">
              <w:rPr>
                <w:rFonts w:ascii="Soleil" w:hAnsi="Soleil"/>
                <w:szCs w:val="22"/>
              </w:rPr>
              <w:t xml:space="preserve">Je stärker die Mahd gestaffelt ist, umso länger dauert der positive Effekt für Tierarten, die bei Störungen Deckung suchen, zum Beispiel für Küken </w:t>
            </w:r>
            <w:proofErr w:type="gramStart"/>
            <w:r w:rsidRPr="00866078">
              <w:rPr>
                <w:rFonts w:ascii="Soleil" w:hAnsi="Soleil"/>
                <w:szCs w:val="22"/>
              </w:rPr>
              <w:t>des Ki</w:t>
            </w:r>
            <w:r w:rsidR="007A7A59">
              <w:rPr>
                <w:rFonts w:ascii="Soleil" w:hAnsi="Soleil"/>
                <w:szCs w:val="22"/>
              </w:rPr>
              <w:t>e</w:t>
            </w:r>
            <w:r w:rsidRPr="00866078">
              <w:rPr>
                <w:rFonts w:ascii="Soleil" w:hAnsi="Soleil"/>
                <w:szCs w:val="22"/>
              </w:rPr>
              <w:t>bitz</w:t>
            </w:r>
            <w:proofErr w:type="gramEnd"/>
            <w:r w:rsidRPr="00866078">
              <w:rPr>
                <w:rFonts w:ascii="Soleil" w:hAnsi="Soleil"/>
                <w:szCs w:val="22"/>
              </w:rPr>
              <w:t xml:space="preserve">. </w:t>
            </w:r>
          </w:p>
        </w:tc>
      </w:tr>
      <w:tr w:rsidR="000B6F6F" w:rsidRPr="004A6EF6" w14:paraId="33BED7A7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0A6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11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D12" w14:textId="77777777" w:rsidR="000B6F6F" w:rsidRPr="005C47B4" w:rsidRDefault="000B6F6F" w:rsidP="007A7A59">
            <w:pPr>
              <w:ind w:left="320" w:hanging="284"/>
              <w:rPr>
                <w:rFonts w:ascii="Soleil" w:hAnsi="Soleil"/>
                <w:szCs w:val="22"/>
              </w:rPr>
            </w:pPr>
            <w:r w:rsidRPr="005C47B4">
              <w:rPr>
                <w:rFonts w:ascii="Soleil" w:hAnsi="Soleil"/>
                <w:szCs w:val="22"/>
              </w:rPr>
              <w:t>Was ist bei dieser Maßnahme zu tun?</w:t>
            </w:r>
          </w:p>
          <w:p w14:paraId="58D5414A" w14:textId="32566E1C" w:rsidR="000B6F6F" w:rsidRPr="005C47B4" w:rsidRDefault="000B6F6F" w:rsidP="007A7A59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5C47B4">
              <w:rPr>
                <w:rFonts w:ascii="Soleil" w:hAnsi="Soleil"/>
                <w:szCs w:val="22"/>
              </w:rPr>
              <w:t>Nutzung von maximal 25</w:t>
            </w:r>
            <w:r w:rsidR="005D58F2">
              <w:rPr>
                <w:rFonts w:ascii="Soleil" w:hAnsi="Soleil"/>
                <w:szCs w:val="22"/>
              </w:rPr>
              <w:t xml:space="preserve"> </w:t>
            </w:r>
            <w:r w:rsidRPr="005C47B4">
              <w:rPr>
                <w:rFonts w:ascii="Soleil" w:hAnsi="Soleil"/>
                <w:szCs w:val="22"/>
              </w:rPr>
              <w:t xml:space="preserve">% der Futterleguminosen und Feldfutter im Abstand von </w:t>
            </w:r>
            <w:r w:rsidR="007A7A59">
              <w:rPr>
                <w:rFonts w:ascii="Soleil" w:hAnsi="Soleil"/>
                <w:szCs w:val="22"/>
              </w:rPr>
              <w:br/>
            </w:r>
            <w:r w:rsidRPr="005C47B4">
              <w:rPr>
                <w:rFonts w:ascii="Soleil" w:hAnsi="Soleil"/>
                <w:szCs w:val="22"/>
              </w:rPr>
              <w:t>10 Tagen.</w:t>
            </w:r>
          </w:p>
          <w:p w14:paraId="0836A75A" w14:textId="75909B25" w:rsidR="000B6F6F" w:rsidRPr="00A16199" w:rsidRDefault="000B6F6F" w:rsidP="007A7A59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20" w:hanging="284"/>
              <w:contextualSpacing/>
              <w:rPr>
                <w:rFonts w:ascii="Soleil" w:hAnsi="Soleil"/>
                <w:szCs w:val="22"/>
              </w:rPr>
            </w:pPr>
            <w:r w:rsidRPr="005C47B4">
              <w:rPr>
                <w:rFonts w:ascii="Soleil" w:hAnsi="Soleil"/>
                <w:szCs w:val="22"/>
              </w:rPr>
              <w:t xml:space="preserve">Erste Mahd von Teilflächen schon im Mai, um Nahrungsflächen für Greifvögel </w:t>
            </w:r>
            <w:r w:rsidR="00CD1325">
              <w:rPr>
                <w:rFonts w:ascii="Soleil" w:hAnsi="Soleil"/>
                <w:szCs w:val="22"/>
              </w:rPr>
              <w:t xml:space="preserve">wie </w:t>
            </w:r>
            <w:proofErr w:type="spellStart"/>
            <w:r w:rsidRPr="005C47B4">
              <w:rPr>
                <w:rFonts w:ascii="Soleil" w:hAnsi="Soleil"/>
                <w:szCs w:val="22"/>
              </w:rPr>
              <w:t>Rotmilan</w:t>
            </w:r>
            <w:proofErr w:type="spellEnd"/>
            <w:r w:rsidRPr="005C47B4">
              <w:rPr>
                <w:rFonts w:ascii="Soleil" w:hAnsi="Soleil"/>
                <w:szCs w:val="22"/>
              </w:rPr>
              <w:t xml:space="preserve"> </w:t>
            </w:r>
            <w:r w:rsidR="00CD1325">
              <w:rPr>
                <w:rFonts w:ascii="Soleil" w:hAnsi="Soleil"/>
                <w:szCs w:val="22"/>
              </w:rPr>
              <w:t>oder</w:t>
            </w:r>
            <w:r w:rsidRPr="005C47B4">
              <w:rPr>
                <w:rFonts w:ascii="Soleil" w:hAnsi="Soleil"/>
                <w:szCs w:val="22"/>
              </w:rPr>
              <w:t xml:space="preserve"> Turmfalke zu bieten. Bei Lerchen-Vorkommen die erste Mahd auf Ende Mai verschieben.</w:t>
            </w:r>
          </w:p>
        </w:tc>
      </w:tr>
    </w:tbl>
    <w:p w14:paraId="2A6F7C60" w14:textId="77777777" w:rsidR="008D5FBD" w:rsidRDefault="008D5FBD"/>
    <w:tbl>
      <w:tblPr>
        <w:tblStyle w:val="Tabellen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3"/>
      </w:tblGrid>
      <w:tr w:rsidR="001D78AC" w:rsidRPr="004A6EF6" w14:paraId="192CD247" w14:textId="77777777" w:rsidTr="006F31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38C" w14:textId="748570EA" w:rsidR="001D78AC" w:rsidRPr="00EC348D" w:rsidRDefault="001D78AC" w:rsidP="006F319F">
            <w:pPr>
              <w:spacing w:line="240" w:lineRule="auto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lastRenderedPageBreak/>
              <w:br w:type="page"/>
            </w:r>
            <w:r w:rsidRPr="00FD12FA">
              <w:rPr>
                <w:rFonts w:ascii="Soleil" w:hAnsi="Soleil" w:cs="Arial"/>
                <w:bCs/>
                <w:color w:val="000000" w:themeColor="text1"/>
                <w:szCs w:val="22"/>
              </w:rPr>
              <w:t>1</w:t>
            </w:r>
            <w:r>
              <w:rPr>
                <w:rFonts w:ascii="Soleil" w:hAnsi="Soleil" w:cs="Arial"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440" w14:textId="77777777" w:rsidR="001D78AC" w:rsidRPr="002D5EE6" w:rsidRDefault="001D78AC" w:rsidP="006F319F">
            <w:pPr>
              <w:ind w:left="284" w:hanging="284"/>
              <w:rPr>
                <w:rFonts w:ascii="Soleil" w:hAnsi="Soleil"/>
                <w:szCs w:val="22"/>
              </w:rPr>
            </w:pPr>
            <w:r w:rsidRPr="002D5EE6">
              <w:rPr>
                <w:rFonts w:ascii="Soleil" w:hAnsi="Soleil"/>
                <w:szCs w:val="22"/>
              </w:rPr>
              <w:t>Was ist bei dieser Maßnahme zu tun?</w:t>
            </w:r>
          </w:p>
          <w:p w14:paraId="239C6C2E" w14:textId="77777777" w:rsidR="001D78AC" w:rsidRPr="002D5EE6" w:rsidRDefault="001D78AC" w:rsidP="006F319F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proofErr w:type="spellStart"/>
            <w:r w:rsidRPr="002D5EE6">
              <w:rPr>
                <w:rFonts w:ascii="Soleil" w:hAnsi="Soleil"/>
                <w:szCs w:val="22"/>
              </w:rPr>
              <w:t>Ansaat</w:t>
            </w:r>
            <w:proofErr w:type="spellEnd"/>
            <w:r w:rsidRPr="002D5EE6">
              <w:rPr>
                <w:rFonts w:ascii="Soleil" w:hAnsi="Soleil"/>
                <w:szCs w:val="22"/>
              </w:rPr>
              <w:t xml:space="preserve"> von </w:t>
            </w:r>
            <w:r>
              <w:rPr>
                <w:rFonts w:ascii="Soleil" w:hAnsi="Soleil"/>
                <w:szCs w:val="22"/>
              </w:rPr>
              <w:t xml:space="preserve">ein- oder </w:t>
            </w:r>
            <w:r w:rsidRPr="002D5EE6">
              <w:rPr>
                <w:rFonts w:ascii="Soleil" w:hAnsi="Soleil"/>
                <w:szCs w:val="22"/>
              </w:rPr>
              <w:t>mehrjährigen Blühmischungen</w:t>
            </w:r>
            <w:r>
              <w:rPr>
                <w:rFonts w:ascii="Soleil" w:hAnsi="Soleil"/>
                <w:szCs w:val="22"/>
              </w:rPr>
              <w:t>,</w:t>
            </w:r>
            <w:r w:rsidRPr="002D5EE6">
              <w:rPr>
                <w:rFonts w:ascii="Soleil" w:hAnsi="Soleil"/>
                <w:szCs w:val="22"/>
              </w:rPr>
              <w:t xml:space="preserve"> flächig oder in Streifen</w:t>
            </w:r>
          </w:p>
          <w:p w14:paraId="42EEEBA4" w14:textId="77777777" w:rsidR="001D78AC" w:rsidRPr="002D5EE6" w:rsidRDefault="001D78AC" w:rsidP="006F319F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2D5EE6">
              <w:rPr>
                <w:rFonts w:ascii="Soleil" w:hAnsi="Soleil"/>
                <w:szCs w:val="22"/>
              </w:rPr>
              <w:t xml:space="preserve">Ziel sollte eine möglichst ausgedehnte Blühperiode und Strukturvielfalt sein. Bei einer Pflege von zweijährigen Mischungen sind deshalb nur Teilbereiche zu mähen oder zu </w:t>
            </w:r>
            <w:proofErr w:type="spellStart"/>
            <w:r w:rsidRPr="002D5EE6">
              <w:rPr>
                <w:rFonts w:ascii="Soleil" w:hAnsi="Soleil"/>
                <w:szCs w:val="22"/>
              </w:rPr>
              <w:t>mulchen</w:t>
            </w:r>
            <w:proofErr w:type="spellEnd"/>
            <w:r w:rsidRPr="002D5EE6">
              <w:rPr>
                <w:rFonts w:ascii="Soleil" w:hAnsi="Soleil"/>
                <w:szCs w:val="22"/>
              </w:rPr>
              <w:t>, am besten zwischen August und Oktober.</w:t>
            </w:r>
          </w:p>
          <w:p w14:paraId="62D2BEA1" w14:textId="77777777" w:rsidR="001D78AC" w:rsidRPr="002D5EE6" w:rsidRDefault="001D78AC" w:rsidP="006F319F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2D5EE6">
              <w:rPr>
                <w:rFonts w:ascii="Soleil" w:hAnsi="Soleil"/>
                <w:szCs w:val="22"/>
              </w:rPr>
              <w:t>Bei mehrjährigen Blühflächen kann bei Frühjahrsanlage ein Pflegeschnitt notwendig sein, ansonsten reicht ein Schnitt mit Abfuhr des Schnittgutes im Spätsommer (Ende August bis Anfang September) des Anlagejahres.</w:t>
            </w:r>
          </w:p>
          <w:p w14:paraId="49E80E57" w14:textId="77777777" w:rsidR="001D78AC" w:rsidRPr="002D5EE6" w:rsidRDefault="001D78AC" w:rsidP="006F319F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2D5EE6">
              <w:rPr>
                <w:rFonts w:ascii="Soleil" w:hAnsi="Soleil"/>
                <w:szCs w:val="22"/>
              </w:rPr>
              <w:t>Bei mehrjährigen Blühstreifen sollte ein Teil der Fläche (mindestens 20-50</w:t>
            </w:r>
            <w:r>
              <w:rPr>
                <w:rFonts w:ascii="Soleil" w:hAnsi="Soleil"/>
                <w:szCs w:val="22"/>
              </w:rPr>
              <w:t xml:space="preserve"> </w:t>
            </w:r>
            <w:r w:rsidRPr="002D5EE6">
              <w:rPr>
                <w:rFonts w:ascii="Soleil" w:hAnsi="Soleil"/>
                <w:szCs w:val="22"/>
              </w:rPr>
              <w:t>%) über den Winter stehenbleiben</w:t>
            </w:r>
          </w:p>
          <w:p w14:paraId="667AF000" w14:textId="77777777" w:rsidR="001D78AC" w:rsidRDefault="001D78AC" w:rsidP="006F319F">
            <w:pPr>
              <w:pStyle w:val="Listenabsatz"/>
              <w:numPr>
                <w:ilvl w:val="0"/>
                <w:numId w:val="12"/>
              </w:numPr>
              <w:spacing w:after="120"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2D5EE6">
              <w:rPr>
                <w:rFonts w:ascii="Soleil" w:hAnsi="Soleil"/>
                <w:szCs w:val="22"/>
              </w:rPr>
              <w:t>Verwendung von zertifiziertem (zum Beispiel Zertifizierung nach G-</w:t>
            </w:r>
            <w:proofErr w:type="spellStart"/>
            <w:r w:rsidRPr="002D5EE6">
              <w:rPr>
                <w:rFonts w:ascii="Soleil" w:hAnsi="Soleil"/>
                <w:szCs w:val="22"/>
              </w:rPr>
              <w:t>Zert</w:t>
            </w:r>
            <w:proofErr w:type="spellEnd"/>
            <w:r w:rsidRPr="002D5EE6">
              <w:rPr>
                <w:rFonts w:ascii="Soleil" w:hAnsi="Soleil"/>
                <w:szCs w:val="22"/>
              </w:rPr>
              <w:t xml:space="preserve"> oder REWISA oder ein vergleichbarer Nachweis) regionalen Saatgut aus Österreich. </w:t>
            </w:r>
          </w:p>
          <w:p w14:paraId="15562C62" w14:textId="77777777" w:rsidR="001D78AC" w:rsidRDefault="001D78AC" w:rsidP="006F319F">
            <w:pPr>
              <w:pStyle w:val="Listenabsatz"/>
              <w:numPr>
                <w:ilvl w:val="0"/>
                <w:numId w:val="12"/>
              </w:numPr>
              <w:spacing w:after="120"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t>keine Düngung</w:t>
            </w:r>
          </w:p>
          <w:p w14:paraId="25F17329" w14:textId="77777777" w:rsidR="001D78AC" w:rsidRPr="008D5FBD" w:rsidRDefault="001D78AC" w:rsidP="006F319F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</w:p>
          <w:p w14:paraId="3ADBB147" w14:textId="77777777" w:rsidR="001D78AC" w:rsidRPr="00A15F31" w:rsidRDefault="001D78AC" w:rsidP="006F319F">
            <w:pPr>
              <w:pStyle w:val="Listenabsatz"/>
              <w:ind w:left="284" w:hanging="284"/>
              <w:jc w:val="both"/>
            </w:pPr>
            <w:r>
              <w:rPr>
                <w:rFonts w:ascii="Soleil" w:hAnsi="Soleil"/>
                <w:szCs w:val="22"/>
              </w:rPr>
              <w:t xml:space="preserve">siehe auch </w:t>
            </w:r>
            <w:r w:rsidRPr="001A3F18">
              <w:rPr>
                <w:rFonts w:ascii="Soleil" w:hAnsi="Soleil"/>
                <w:szCs w:val="22"/>
              </w:rPr>
              <w:t>Maßnahmenkatalog Biodiversität am Acker fördern</w:t>
            </w:r>
            <w:r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20</w:t>
            </w:r>
          </w:p>
        </w:tc>
      </w:tr>
      <w:tr w:rsidR="000B6F6F" w:rsidRPr="004A6EF6" w14:paraId="61402826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93E" w14:textId="2CC2BABF" w:rsidR="000B6F6F" w:rsidRPr="00472A54" w:rsidRDefault="00BD203D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1</w:t>
            </w:r>
            <w:r w:rsidR="001D78AC">
              <w:rPr>
                <w:rFonts w:ascii="Soleil" w:hAnsi="Soleil" w:cs="Arial"/>
                <w:bCs/>
                <w:color w:val="000000"/>
                <w:szCs w:val="22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636" w14:textId="77777777" w:rsidR="000B6F6F" w:rsidRPr="0002035C" w:rsidRDefault="000B6F6F" w:rsidP="007A7A59">
            <w:pPr>
              <w:ind w:left="284" w:hanging="284"/>
              <w:rPr>
                <w:rFonts w:ascii="Soleil" w:hAnsi="Soleil"/>
                <w:szCs w:val="22"/>
              </w:rPr>
            </w:pPr>
            <w:r w:rsidRPr="0002035C">
              <w:rPr>
                <w:rFonts w:ascii="Soleil" w:hAnsi="Soleil"/>
                <w:szCs w:val="22"/>
              </w:rPr>
              <w:t>Was ist bei dieser Maßnahme zu tun?</w:t>
            </w:r>
          </w:p>
          <w:p w14:paraId="7CF1F173" w14:textId="77777777" w:rsidR="00FD12FA" w:rsidRDefault="00A71EED" w:rsidP="007A7A59">
            <w:pPr>
              <w:pStyle w:val="Listenabsatz"/>
              <w:numPr>
                <w:ilvl w:val="0"/>
                <w:numId w:val="32"/>
              </w:numPr>
              <w:ind w:left="284" w:hanging="284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keine herkömmliche Einsaat, sondern Selbstbegrünung oder Einsaat mit speziellem, wenn möglich, standortangepasstem Saatgut</w:t>
            </w:r>
          </w:p>
          <w:p w14:paraId="6BA72097" w14:textId="77777777" w:rsidR="00FD12FA" w:rsidRDefault="00A71EED" w:rsidP="007A7A59">
            <w:pPr>
              <w:pStyle w:val="Listenabsatz"/>
              <w:numPr>
                <w:ilvl w:val="0"/>
                <w:numId w:val="32"/>
              </w:numPr>
              <w:ind w:left="284" w:hanging="284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keine Bodenbearbeitung von Herbst bis mindestens August im Folgejahr</w:t>
            </w:r>
          </w:p>
          <w:p w14:paraId="6B50A161" w14:textId="77777777" w:rsidR="00FD12FA" w:rsidRDefault="00A71EED" w:rsidP="007A7A59">
            <w:pPr>
              <w:pStyle w:val="Listenabsatz"/>
              <w:numPr>
                <w:ilvl w:val="0"/>
                <w:numId w:val="32"/>
              </w:numPr>
              <w:ind w:left="284" w:hanging="284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extensive Pflege (Mahd oder Beweidung); wenn erforderlich, nicht im Zeitraum zwischen 1. April und 31.Juli; Pflegemahd, wenn nötig, pro Arbeitsgang auf maximal 50 % der Fläche, saison- oder jahresweise abwechselnd</w:t>
            </w:r>
          </w:p>
          <w:p w14:paraId="2A6FCC62" w14:textId="3D077711" w:rsidR="00A71EED" w:rsidRDefault="00A71EED" w:rsidP="007A7A59">
            <w:pPr>
              <w:pStyle w:val="Listenabsatz"/>
              <w:numPr>
                <w:ilvl w:val="0"/>
                <w:numId w:val="32"/>
              </w:numPr>
              <w:ind w:left="284" w:hanging="284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Erhalt von blütenreichen Strukturen bei allen Pflegemaßnahmen, keine Düngung</w:t>
            </w:r>
          </w:p>
          <w:p w14:paraId="1203498B" w14:textId="77777777" w:rsidR="008D5FBD" w:rsidRPr="008D5FBD" w:rsidRDefault="008D5FBD" w:rsidP="008D5FBD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</w:p>
          <w:p w14:paraId="2B4C5958" w14:textId="77777777" w:rsidR="007A7A59" w:rsidRDefault="00DE20E9" w:rsidP="007A7A59">
            <w:pPr>
              <w:spacing w:line="240" w:lineRule="auto"/>
              <w:ind w:left="284" w:hanging="284"/>
              <w:rPr>
                <w:rFonts w:ascii="Soleil" w:hAnsi="Soleil"/>
                <w:szCs w:val="22"/>
              </w:rPr>
            </w:pPr>
            <w:r w:rsidRPr="00DE20E9">
              <w:rPr>
                <w:rFonts w:ascii="Soleil" w:hAnsi="Soleil"/>
                <w:szCs w:val="22"/>
              </w:rPr>
              <w:t xml:space="preserve">Unter dieser Maßnahme können auch alle Flächen eingetragen werden, die im ÖPUL </w:t>
            </w:r>
          </w:p>
          <w:p w14:paraId="70A96C34" w14:textId="741D838B" w:rsidR="00DE20E9" w:rsidRPr="00DE20E9" w:rsidRDefault="00DE20E9" w:rsidP="007A7A59">
            <w:pPr>
              <w:spacing w:line="240" w:lineRule="auto"/>
              <w:ind w:left="284" w:hanging="284"/>
              <w:rPr>
                <w:rFonts w:ascii="Soleil" w:hAnsi="Soleil"/>
                <w:szCs w:val="22"/>
              </w:rPr>
            </w:pPr>
            <w:r w:rsidRPr="00DE20E9">
              <w:rPr>
                <w:rFonts w:ascii="Soleil" w:hAnsi="Soleil"/>
                <w:szCs w:val="22"/>
              </w:rPr>
              <w:t>2023 Ackerstillegungen (Grünbrachen) sind.</w:t>
            </w:r>
          </w:p>
          <w:p w14:paraId="77A74C5A" w14:textId="77777777" w:rsidR="008D5FBD" w:rsidRPr="008D5FBD" w:rsidRDefault="008D5FBD" w:rsidP="008D5FBD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</w:p>
          <w:p w14:paraId="0458E46F" w14:textId="2B0C5527" w:rsidR="000B6F6F" w:rsidRPr="00A15F31" w:rsidRDefault="00BA2FB1" w:rsidP="007A7A59">
            <w:pPr>
              <w:pStyle w:val="Listenabsatz"/>
              <w:ind w:left="284" w:hanging="284"/>
              <w:jc w:val="both"/>
            </w:pPr>
            <w:r>
              <w:rPr>
                <w:rFonts w:ascii="Soleil" w:hAnsi="Soleil"/>
                <w:szCs w:val="22"/>
              </w:rPr>
              <w:t xml:space="preserve">siehe auch </w:t>
            </w:r>
            <w:r w:rsidR="000B6F6F" w:rsidRPr="001A3F18">
              <w:rPr>
                <w:rFonts w:ascii="Soleil" w:hAnsi="Soleil"/>
                <w:szCs w:val="22"/>
              </w:rPr>
              <w:t>Maßnahmenkatalog Biodiversität am Acker fördern</w:t>
            </w:r>
            <w:r w:rsidR="005D58F2">
              <w:rPr>
                <w:rFonts w:ascii="Soleil" w:hAnsi="Soleil"/>
                <w:szCs w:val="22"/>
              </w:rPr>
              <w:t>,</w:t>
            </w:r>
            <w:r w:rsidR="000B6F6F" w:rsidRPr="001A3F18">
              <w:rPr>
                <w:rFonts w:ascii="Soleil" w:hAnsi="Soleil"/>
                <w:szCs w:val="22"/>
              </w:rPr>
              <w:t xml:space="preserve"> Seite </w:t>
            </w:r>
            <w:r w:rsidR="000B6F6F">
              <w:rPr>
                <w:rFonts w:ascii="Soleil" w:hAnsi="Soleil"/>
                <w:szCs w:val="22"/>
              </w:rPr>
              <w:t>18</w:t>
            </w:r>
          </w:p>
        </w:tc>
      </w:tr>
      <w:tr w:rsidR="00BD203D" w:rsidRPr="004A6EF6" w14:paraId="29A56B13" w14:textId="77777777" w:rsidTr="00D36F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EB2" w14:textId="51464FB1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1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278E" w14:textId="77777777" w:rsidR="00BD203D" w:rsidRPr="00146517" w:rsidRDefault="00BD203D" w:rsidP="00D36FB5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14</w:t>
            </w:r>
          </w:p>
        </w:tc>
      </w:tr>
      <w:tr w:rsidR="00BD203D" w:rsidRPr="004A6EF6" w14:paraId="3FD80E10" w14:textId="77777777" w:rsidTr="00D36FB5">
        <w:trPr>
          <w:trHeight w:val="1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E60" w14:textId="2BB06DE6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15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4BC" w14:textId="77777777" w:rsidR="00BD203D" w:rsidRDefault="00BD203D" w:rsidP="00D36FB5">
            <w:pPr>
              <w:ind w:left="284" w:hanging="284"/>
              <w:rPr>
                <w:rFonts w:ascii="Soleil" w:hAnsi="Soleil"/>
                <w:szCs w:val="22"/>
              </w:rPr>
            </w:pPr>
            <w:r w:rsidRPr="00146517">
              <w:rPr>
                <w:rFonts w:ascii="Soleil" w:hAnsi="Soleil"/>
                <w:szCs w:val="22"/>
              </w:rPr>
              <w:t>Was ist bei dieser Maßnahme zu tun?</w:t>
            </w:r>
          </w:p>
          <w:p w14:paraId="28E004AA" w14:textId="77777777" w:rsidR="00BD203D" w:rsidRPr="006917BF" w:rsidRDefault="00BD203D" w:rsidP="00D36FB5">
            <w:pPr>
              <w:pStyle w:val="Listenabsatz"/>
              <w:numPr>
                <w:ilvl w:val="0"/>
                <w:numId w:val="24"/>
              </w:numPr>
              <w:ind w:left="284" w:hanging="284"/>
              <w:rPr>
                <w:rFonts w:ascii="Soleil" w:hAnsi="Soleil"/>
                <w:szCs w:val="22"/>
              </w:rPr>
            </w:pPr>
            <w:r w:rsidRPr="006917BF">
              <w:rPr>
                <w:rFonts w:ascii="Soleil" w:hAnsi="Soleil"/>
                <w:szCs w:val="22"/>
              </w:rPr>
              <w:t xml:space="preserve">Anlage oder Stehenlassen von </w:t>
            </w:r>
            <w:proofErr w:type="spellStart"/>
            <w:r w:rsidRPr="006917BF">
              <w:rPr>
                <w:rFonts w:ascii="Soleil" w:hAnsi="Soleil"/>
                <w:szCs w:val="22"/>
              </w:rPr>
              <w:t>Brachestreifen</w:t>
            </w:r>
            <w:proofErr w:type="spellEnd"/>
            <w:r w:rsidRPr="006917BF">
              <w:rPr>
                <w:rFonts w:ascii="Soleil" w:hAnsi="Soleil"/>
                <w:szCs w:val="22"/>
              </w:rPr>
              <w:t xml:space="preserve"> mit einer Breite von mindestens 10</w:t>
            </w:r>
            <w:r>
              <w:rPr>
                <w:rFonts w:ascii="Soleil" w:hAnsi="Soleil"/>
                <w:szCs w:val="22"/>
              </w:rPr>
              <w:t xml:space="preserve"> </w:t>
            </w:r>
            <w:r w:rsidRPr="006917BF">
              <w:rPr>
                <w:rFonts w:ascii="Soleil" w:hAnsi="Soleil"/>
                <w:szCs w:val="22"/>
              </w:rPr>
              <w:t>m (besser 20 m oder mehr) entlang von Seen, Teichen, Kleingewässern, aber auch entlang von Entwässerungsgräben, Bächen und Flüssen</w:t>
            </w:r>
          </w:p>
          <w:p w14:paraId="351FA49B" w14:textId="77777777" w:rsidR="00BD203D" w:rsidRPr="006917BF" w:rsidRDefault="00BD203D" w:rsidP="00D36FB5">
            <w:pPr>
              <w:pStyle w:val="Listenabsatz"/>
              <w:numPr>
                <w:ilvl w:val="0"/>
                <w:numId w:val="24"/>
              </w:numPr>
              <w:ind w:left="284" w:hanging="284"/>
              <w:rPr>
                <w:rFonts w:ascii="Soleil" w:hAnsi="Soleil"/>
                <w:szCs w:val="22"/>
              </w:rPr>
            </w:pPr>
            <w:r w:rsidRPr="006917BF">
              <w:rPr>
                <w:rFonts w:ascii="Soleil" w:hAnsi="Soleil"/>
                <w:szCs w:val="22"/>
              </w:rPr>
              <w:t xml:space="preserve">Pflege oder Nutzung im Spätsommer oder Herbst </w:t>
            </w:r>
          </w:p>
          <w:p w14:paraId="19FAA6A7" w14:textId="77777777" w:rsidR="00BD203D" w:rsidRPr="00814DEA" w:rsidRDefault="00BD203D" w:rsidP="00D36FB5">
            <w:pPr>
              <w:pStyle w:val="Listenabsatz"/>
              <w:numPr>
                <w:ilvl w:val="0"/>
                <w:numId w:val="24"/>
              </w:numPr>
              <w:ind w:left="284" w:hanging="284"/>
              <w:rPr>
                <w:rFonts w:ascii="Soleil" w:hAnsi="Soleil"/>
                <w:szCs w:val="22"/>
              </w:rPr>
            </w:pPr>
            <w:r w:rsidRPr="006917BF">
              <w:rPr>
                <w:rFonts w:ascii="Soleil" w:hAnsi="Soleil"/>
                <w:szCs w:val="22"/>
              </w:rPr>
              <w:t>Verbringung des Erntegutes möglich</w:t>
            </w:r>
          </w:p>
        </w:tc>
      </w:tr>
      <w:tr w:rsidR="00BD203D" w:rsidRPr="004A6EF6" w14:paraId="212A3010" w14:textId="77777777" w:rsidTr="00D36F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5AE5" w14:textId="62903384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1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049" w14:textId="77777777" w:rsidR="00BD203D" w:rsidRPr="00146517" w:rsidRDefault="00BD203D" w:rsidP="00D36FB5">
            <w:pPr>
              <w:ind w:left="284" w:hanging="284"/>
              <w:rPr>
                <w:rFonts w:ascii="Soleil" w:hAnsi="Soleil"/>
                <w:szCs w:val="22"/>
              </w:rPr>
            </w:pPr>
            <w:r w:rsidRPr="00146517">
              <w:rPr>
                <w:rFonts w:ascii="Soleil" w:hAnsi="Soleil"/>
                <w:szCs w:val="22"/>
              </w:rPr>
              <w:t>Was ist bei dieser Maßnahme zu tun?</w:t>
            </w:r>
          </w:p>
          <w:p w14:paraId="52CE0C57" w14:textId="77777777" w:rsidR="00BD203D" w:rsidRPr="00814DEA" w:rsidRDefault="00BD203D" w:rsidP="00D36FB5">
            <w:pPr>
              <w:pStyle w:val="Listenabsatz"/>
              <w:numPr>
                <w:ilvl w:val="0"/>
                <w:numId w:val="29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Pufferstreifen können auch als Kleegras angelegt werden</w:t>
            </w:r>
            <w:r>
              <w:rPr>
                <w:rFonts w:ascii="Soleil" w:hAnsi="Soleil"/>
                <w:szCs w:val="22"/>
              </w:rPr>
              <w:t>.</w:t>
            </w:r>
          </w:p>
          <w:p w14:paraId="45BC4E0E" w14:textId="77777777" w:rsidR="00BD203D" w:rsidRPr="00814DEA" w:rsidRDefault="00BD203D" w:rsidP="00D36FB5">
            <w:pPr>
              <w:pStyle w:val="Listenabsatz"/>
              <w:numPr>
                <w:ilvl w:val="0"/>
                <w:numId w:val="29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erste Nutzung ab Juli; 1. Schnitt auslassen, um Entwicklung der Amphibien und der gewässerbegleitenden Vogelarten zu ermöglichen</w:t>
            </w:r>
          </w:p>
          <w:p w14:paraId="640B50DE" w14:textId="77777777" w:rsidR="00BD203D" w:rsidRPr="00814DEA" w:rsidRDefault="00BD203D" w:rsidP="00D36FB5">
            <w:pPr>
              <w:pStyle w:val="Listenabsatz"/>
              <w:numPr>
                <w:ilvl w:val="0"/>
                <w:numId w:val="29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 xml:space="preserve">alternierende Teilflächen bei jeder Nutzung oder Pflege stehenlassen </w:t>
            </w:r>
            <w:r>
              <w:rPr>
                <w:rFonts w:ascii="Soleil" w:hAnsi="Soleil"/>
                <w:szCs w:val="22"/>
              </w:rPr>
              <w:br/>
            </w:r>
            <w:r w:rsidRPr="00814DEA">
              <w:rPr>
                <w:rFonts w:ascii="Soleil" w:hAnsi="Soleil"/>
                <w:szCs w:val="22"/>
              </w:rPr>
              <w:t>(mindestens 30 %); Schnitthöhe mindestens 10 cm</w:t>
            </w:r>
          </w:p>
        </w:tc>
      </w:tr>
      <w:tr w:rsidR="00BD203D" w:rsidRPr="004A6EF6" w14:paraId="07CFF95C" w14:textId="77777777" w:rsidTr="00D36F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528" w14:textId="37629C09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1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F11" w14:textId="77777777" w:rsidR="00BD203D" w:rsidRPr="00A15F31" w:rsidRDefault="00BD203D" w:rsidP="00D36FB5">
            <w:pPr>
              <w:pStyle w:val="Listenabsatz"/>
              <w:ind w:left="284" w:hanging="284"/>
              <w:jc w:val="both"/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16</w:t>
            </w:r>
          </w:p>
        </w:tc>
      </w:tr>
      <w:tr w:rsidR="00BD203D" w:rsidRPr="004A6EF6" w14:paraId="20A0D49A" w14:textId="77777777" w:rsidTr="00D36F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B27" w14:textId="362AE073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1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1DD" w14:textId="77777777" w:rsidR="00BD203D" w:rsidRPr="007E4E7D" w:rsidRDefault="00BD203D" w:rsidP="00D36FB5">
            <w:pPr>
              <w:ind w:left="284" w:hanging="284"/>
              <w:rPr>
                <w:rFonts w:ascii="Soleil" w:hAnsi="Soleil"/>
                <w:szCs w:val="22"/>
              </w:rPr>
            </w:pPr>
            <w:r w:rsidRPr="007E4E7D">
              <w:rPr>
                <w:rFonts w:ascii="Soleil" w:hAnsi="Soleil"/>
                <w:szCs w:val="22"/>
              </w:rPr>
              <w:t>Was ist bei dieser Maßnahme zu tun?</w:t>
            </w:r>
          </w:p>
          <w:p w14:paraId="71470E4C" w14:textId="77777777" w:rsidR="00BD203D" w:rsidRDefault="00BD203D" w:rsidP="00D36FB5">
            <w:pPr>
              <w:pStyle w:val="Listenabsatz"/>
              <w:numPr>
                <w:ilvl w:val="0"/>
                <w:numId w:val="31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Anlage von ein- oder mehrjährigen, selbst begrünenden mindestens 0,5 ha großen Kiebitz-Inseln</w:t>
            </w:r>
          </w:p>
          <w:p w14:paraId="4DFC72D8" w14:textId="77777777" w:rsidR="00BD203D" w:rsidRDefault="00BD203D" w:rsidP="00D36FB5">
            <w:pPr>
              <w:pStyle w:val="Listenabsatz"/>
              <w:numPr>
                <w:ilvl w:val="0"/>
                <w:numId w:val="31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keine Bewirtschaftung zwischen 1. April und 15. Juni</w:t>
            </w:r>
          </w:p>
          <w:p w14:paraId="68CE9E69" w14:textId="77777777" w:rsidR="00BD203D" w:rsidRDefault="00BD203D" w:rsidP="00D36FB5">
            <w:pPr>
              <w:pStyle w:val="Listenabsatz"/>
              <w:numPr>
                <w:ilvl w:val="0"/>
                <w:numId w:val="31"/>
              </w:numPr>
              <w:ind w:left="284" w:hanging="284"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lastRenderedPageBreak/>
              <w:t>I</w:t>
            </w:r>
            <w:r w:rsidRPr="00814DEA">
              <w:rPr>
                <w:rFonts w:ascii="Soleil" w:hAnsi="Soleil"/>
                <w:szCs w:val="22"/>
              </w:rPr>
              <w:t>n Kiebitz-Kolonien können diese auch als Streifen entlang von zwei Schlägen angelegt werden.</w:t>
            </w:r>
          </w:p>
          <w:p w14:paraId="59A00918" w14:textId="77777777" w:rsidR="00BD203D" w:rsidRDefault="00BD203D" w:rsidP="00D36FB5">
            <w:pPr>
              <w:pStyle w:val="Listenabsatz"/>
              <w:numPr>
                <w:ilvl w:val="0"/>
                <w:numId w:val="31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Das Aufrauen der Flächen vor 15. März begünstigt eine Besiedelung durch Kiebitze.</w:t>
            </w:r>
          </w:p>
          <w:p w14:paraId="6B89CD96" w14:textId="77777777" w:rsidR="00BD203D" w:rsidRPr="00814DEA" w:rsidRDefault="00BD203D" w:rsidP="00D36FB5">
            <w:pPr>
              <w:pStyle w:val="Listenabsatz"/>
              <w:numPr>
                <w:ilvl w:val="0"/>
                <w:numId w:val="31"/>
              </w:numPr>
              <w:ind w:left="284" w:hanging="284"/>
              <w:rPr>
                <w:rFonts w:ascii="Soleil" w:hAnsi="Soleil"/>
                <w:szCs w:val="22"/>
              </w:rPr>
            </w:pPr>
            <w:r w:rsidRPr="00814DEA">
              <w:rPr>
                <w:rFonts w:ascii="Soleil" w:hAnsi="Soleil"/>
                <w:szCs w:val="22"/>
              </w:rPr>
              <w:t>Die Maßnahme ist für Kolonien ab 3, besser ab 5 Paaren gedacht. Daraus resultiert der relativ große Flächenbedarf.</w:t>
            </w:r>
          </w:p>
        </w:tc>
      </w:tr>
      <w:tr w:rsidR="00BD203D" w:rsidRPr="004A6EF6" w14:paraId="3C89D29F" w14:textId="77777777" w:rsidTr="00D36F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B01" w14:textId="445B5274" w:rsidR="00BD203D" w:rsidRPr="00472A54" w:rsidRDefault="00BD203D" w:rsidP="00D36FB5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lastRenderedPageBreak/>
              <w:t>1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501" w14:textId="77777777" w:rsidR="00BD203D" w:rsidRPr="007E4E7D" w:rsidRDefault="00BD203D" w:rsidP="00D36FB5">
            <w:pPr>
              <w:ind w:left="284" w:hanging="284"/>
              <w:rPr>
                <w:rFonts w:ascii="Soleil" w:hAnsi="Soleil"/>
                <w:szCs w:val="22"/>
              </w:rPr>
            </w:pPr>
            <w:r w:rsidRPr="007E4E7D">
              <w:rPr>
                <w:rFonts w:ascii="Soleil" w:hAnsi="Soleil"/>
                <w:szCs w:val="22"/>
              </w:rPr>
              <w:t>Was ist bei dieser Maßnahme zu tun?</w:t>
            </w:r>
          </w:p>
          <w:p w14:paraId="12B509EF" w14:textId="77777777" w:rsidR="00BD203D" w:rsidRPr="007E4E7D" w:rsidRDefault="00BD203D" w:rsidP="00D36FB5">
            <w:pPr>
              <w:pStyle w:val="Listenabsatz"/>
              <w:numPr>
                <w:ilvl w:val="0"/>
                <w:numId w:val="10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7E4E7D">
              <w:rPr>
                <w:rFonts w:ascii="Soleil" w:hAnsi="Soleil"/>
                <w:szCs w:val="22"/>
              </w:rPr>
              <w:t xml:space="preserve">Bei der Aussaat </w:t>
            </w:r>
            <w:r>
              <w:rPr>
                <w:rFonts w:ascii="Soleil" w:hAnsi="Soleil"/>
                <w:szCs w:val="22"/>
              </w:rPr>
              <w:t>von</w:t>
            </w:r>
            <w:r w:rsidRPr="007E4E7D">
              <w:rPr>
                <w:rFonts w:ascii="Soleil" w:hAnsi="Soleil"/>
                <w:szCs w:val="22"/>
              </w:rPr>
              <w:t xml:space="preserve"> Wintergetreide </w:t>
            </w:r>
            <w:r>
              <w:rPr>
                <w:rFonts w:ascii="Soleil" w:hAnsi="Soleil"/>
                <w:szCs w:val="22"/>
              </w:rPr>
              <w:t xml:space="preserve">werden </w:t>
            </w:r>
            <w:r w:rsidRPr="007E4E7D">
              <w:rPr>
                <w:rFonts w:ascii="Soleil" w:hAnsi="Soleil"/>
                <w:szCs w:val="22"/>
              </w:rPr>
              <w:t xml:space="preserve">mindestens zwei Kleinflächen von je </w:t>
            </w:r>
            <w:r>
              <w:rPr>
                <w:rFonts w:ascii="Soleil" w:hAnsi="Soleil"/>
                <w:szCs w:val="22"/>
              </w:rPr>
              <w:br/>
            </w:r>
            <w:r w:rsidRPr="007E4E7D">
              <w:rPr>
                <w:rFonts w:ascii="Soleil" w:hAnsi="Soleil"/>
                <w:szCs w:val="22"/>
              </w:rPr>
              <w:t>20 m²/ha ausgespart, wenn möglich mehr</w:t>
            </w:r>
            <w:r>
              <w:rPr>
                <w:rFonts w:ascii="Soleil" w:hAnsi="Soleil"/>
                <w:szCs w:val="22"/>
              </w:rPr>
              <w:t>.</w:t>
            </w:r>
          </w:p>
          <w:p w14:paraId="464ABEE3" w14:textId="77777777" w:rsidR="00BD203D" w:rsidRPr="00A16199" w:rsidRDefault="00BD203D" w:rsidP="00D36FB5">
            <w:pPr>
              <w:pStyle w:val="Listenabsatz"/>
              <w:numPr>
                <w:ilvl w:val="0"/>
                <w:numId w:val="10"/>
              </w:numPr>
              <w:spacing w:line="240" w:lineRule="auto"/>
              <w:ind w:left="284" w:hanging="284"/>
              <w:contextualSpacing/>
              <w:rPr>
                <w:rFonts w:ascii="Soleil" w:hAnsi="Soleil"/>
                <w:szCs w:val="22"/>
              </w:rPr>
            </w:pPr>
            <w:r w:rsidRPr="007E4E7D">
              <w:rPr>
                <w:rFonts w:ascii="Soleil" w:hAnsi="Soleil"/>
                <w:szCs w:val="22"/>
              </w:rPr>
              <w:t>Bei den Folgenutzungen wird auf diesen Kleinflächen keine maschinelle Bodenbearbeitung mehr gemacht</w:t>
            </w:r>
            <w:r>
              <w:rPr>
                <w:rFonts w:ascii="Soleil" w:hAnsi="Soleil"/>
                <w:szCs w:val="22"/>
              </w:rPr>
              <w:t>.</w:t>
            </w:r>
          </w:p>
        </w:tc>
      </w:tr>
      <w:tr w:rsidR="000B6F6F" w:rsidRPr="004A6EF6" w14:paraId="2A43E79B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1BC" w14:textId="0D1564EF" w:rsidR="000B6F6F" w:rsidRPr="00472A54" w:rsidRDefault="007A7A59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20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B63" w14:textId="77777777" w:rsidR="000B6F6F" w:rsidRPr="00472A54" w:rsidRDefault="000B6F6F" w:rsidP="000B6F6F">
            <w:pPr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siehe Maßnahmenkatalog Biodiversität am Acker fördern</w:t>
            </w:r>
            <w:r w:rsidR="005D58F2" w:rsidRPr="00472A54">
              <w:rPr>
                <w:rFonts w:ascii="Soleil" w:hAnsi="Soleil" w:cs="Arial"/>
                <w:bCs/>
                <w:color w:val="000000"/>
                <w:szCs w:val="22"/>
              </w:rPr>
              <w:t>,</w:t>
            </w: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 xml:space="preserve"> Seite 22</w:t>
            </w:r>
          </w:p>
        </w:tc>
      </w:tr>
      <w:tr w:rsidR="000B6F6F" w:rsidRPr="004A6EF6" w14:paraId="0C9B7E18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BB4" w14:textId="77777777" w:rsidR="000B6F6F" w:rsidRPr="00472A54" w:rsidRDefault="000B6F6F" w:rsidP="008D6102">
            <w:pPr>
              <w:spacing w:line="240" w:lineRule="auto"/>
              <w:ind w:left="-577"/>
              <w:jc w:val="right"/>
              <w:rPr>
                <w:rFonts w:ascii="Soleil" w:hAnsi="Soleil" w:cs="Arial"/>
                <w:bCs/>
                <w:color w:val="000000"/>
                <w:szCs w:val="22"/>
                <w14:numSpacing w14:val="tabular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  <w14:numSpacing w14:val="tabular"/>
              </w:rPr>
              <w:t>21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C6C" w14:textId="77777777" w:rsidR="000B6F6F" w:rsidRPr="00472A54" w:rsidRDefault="000B6F6F" w:rsidP="007A7A59">
            <w:pPr>
              <w:ind w:left="320" w:hanging="320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Was ist bei dieser Maßnahme zu tun?</w:t>
            </w:r>
          </w:p>
          <w:p w14:paraId="243B7B4A" w14:textId="77777777" w:rsidR="00003036" w:rsidRDefault="000B6F6F" w:rsidP="007A7A59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20" w:hanging="320"/>
              <w:contextualSpacing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Anbau einer Begrünung mit mindestens 3 Mischungspartnern</w:t>
            </w:r>
          </w:p>
          <w:p w14:paraId="0286E8BE" w14:textId="3FC5D9A6" w:rsidR="000B6F6F" w:rsidRPr="00472A54" w:rsidRDefault="000B6F6F" w:rsidP="007A7A59">
            <w:pPr>
              <w:pStyle w:val="Listenabsatz"/>
              <w:numPr>
                <w:ilvl w:val="0"/>
                <w:numId w:val="13"/>
              </w:numPr>
              <w:spacing w:line="240" w:lineRule="auto"/>
              <w:ind w:left="320" w:hanging="320"/>
              <w:contextualSpacing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Kulturdauer mindestens 2 Monate</w:t>
            </w:r>
          </w:p>
        </w:tc>
      </w:tr>
      <w:tr w:rsidR="000B6F6F" w:rsidRPr="004A6EF6" w14:paraId="0FB6800C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39F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E60" w14:textId="77777777" w:rsidR="000B6F6F" w:rsidRPr="00003036" w:rsidRDefault="000B6F6F" w:rsidP="007A7A59">
            <w:pPr>
              <w:ind w:left="320" w:hanging="320"/>
              <w:rPr>
                <w:rFonts w:ascii="Soleil" w:hAnsi="Soleil" w:cs="Arial"/>
                <w:bCs/>
                <w:color w:val="000000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 xml:space="preserve">Was </w:t>
            </w:r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ist bei dieser Maßnahme zu tun?</w:t>
            </w:r>
          </w:p>
          <w:p w14:paraId="5182DE83" w14:textId="77777777" w:rsidR="00003036" w:rsidRPr="00003036" w:rsidRDefault="00003036" w:rsidP="007A7A59">
            <w:pPr>
              <w:pStyle w:val="Listenabsatz"/>
              <w:numPr>
                <w:ilvl w:val="0"/>
                <w:numId w:val="27"/>
              </w:numPr>
              <w:ind w:left="320" w:hanging="320"/>
              <w:rPr>
                <w:rFonts w:ascii="Soleil" w:hAnsi="Soleil" w:cs="Arial"/>
                <w:bCs/>
                <w:color w:val="000000"/>
                <w:szCs w:val="22"/>
              </w:rPr>
            </w:pPr>
            <w:proofErr w:type="spellStart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Ansaat</w:t>
            </w:r>
            <w:proofErr w:type="spellEnd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 xml:space="preserve"> einer blütenreichen Mischung mit mindestens 7 </w:t>
            </w:r>
            <w:proofErr w:type="spellStart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insektenblütigen</w:t>
            </w:r>
            <w:proofErr w:type="spellEnd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 xml:space="preserve"> Mischungspartnern (z.B. </w:t>
            </w:r>
            <w:proofErr w:type="spellStart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Phacelia</w:t>
            </w:r>
            <w:proofErr w:type="spellEnd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 xml:space="preserve">, Ölrettich, Senf, Buchweizen, Sonnenblume, </w:t>
            </w:r>
            <w:proofErr w:type="spellStart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Alexandrinerklee</w:t>
            </w:r>
            <w:proofErr w:type="spellEnd"/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 xml:space="preserve"> etc.)</w:t>
            </w:r>
          </w:p>
          <w:p w14:paraId="4830B5AD" w14:textId="05BACF59" w:rsidR="000B6F6F" w:rsidRPr="00003036" w:rsidRDefault="00003036" w:rsidP="007A7A59">
            <w:pPr>
              <w:pStyle w:val="Listenabsatz"/>
              <w:numPr>
                <w:ilvl w:val="0"/>
                <w:numId w:val="27"/>
              </w:numPr>
              <w:ind w:left="320" w:hanging="320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D</w:t>
            </w:r>
            <w:r w:rsidRPr="00003036">
              <w:rPr>
                <w:rFonts w:ascii="Soleil" w:hAnsi="Soleil" w:cs="Arial"/>
                <w:bCs/>
                <w:color w:val="000000"/>
                <w:szCs w:val="22"/>
              </w:rPr>
              <w:t>ie Begrünung muss zur Blüte kommen</w:t>
            </w:r>
            <w:r>
              <w:rPr>
                <w:rFonts w:ascii="Soleil" w:hAnsi="Soleil" w:cs="Arial"/>
                <w:bCs/>
                <w:color w:val="000000"/>
                <w:szCs w:val="22"/>
              </w:rPr>
              <w:t>.</w:t>
            </w:r>
          </w:p>
        </w:tc>
      </w:tr>
      <w:tr w:rsidR="000B6F6F" w:rsidRPr="004A6EF6" w14:paraId="0EDB15C0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9CC" w14:textId="77777777" w:rsidR="000B6F6F" w:rsidRPr="00EC348D" w:rsidRDefault="000B6F6F" w:rsidP="00472A54">
            <w:pPr>
              <w:spacing w:line="240" w:lineRule="auto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537" w14:textId="77777777" w:rsidR="000B6F6F" w:rsidRPr="00B00DF9" w:rsidRDefault="000B6F6F" w:rsidP="007A7A59">
            <w:pPr>
              <w:ind w:left="320" w:hanging="320"/>
              <w:rPr>
                <w:rFonts w:ascii="Soleil" w:hAnsi="Soleil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>Was ist bei dieser Maßnahme zu tun?</w:t>
            </w:r>
          </w:p>
          <w:p w14:paraId="04676D5C" w14:textId="6AB130AB" w:rsidR="000B6F6F" w:rsidRPr="00A16199" w:rsidRDefault="000B6F6F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contextualSpacing/>
              <w:rPr>
                <w:rFonts w:ascii="Soleil" w:hAnsi="Soleil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>Anbau der Begrünung spätestens bis Ende Juli</w:t>
            </w:r>
          </w:p>
        </w:tc>
      </w:tr>
      <w:tr w:rsidR="000B6F6F" w:rsidRPr="004A6EF6" w14:paraId="197F0ABC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2A7D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8AE" w14:textId="77777777" w:rsidR="000B6F6F" w:rsidRPr="00B00DF9" w:rsidRDefault="000B6F6F" w:rsidP="007A7A59">
            <w:pPr>
              <w:ind w:left="320" w:hanging="320"/>
              <w:rPr>
                <w:rFonts w:ascii="Soleil" w:hAnsi="Soleil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>Was ist bei dieser Maßnahme zu tun?</w:t>
            </w:r>
          </w:p>
          <w:p w14:paraId="1789B8B1" w14:textId="77777777" w:rsidR="000B6F6F" w:rsidRPr="00A16199" w:rsidRDefault="000B6F6F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contextualSpacing/>
              <w:rPr>
                <w:rFonts w:ascii="Soleil" w:hAnsi="Soleil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>Anbau einer Begrünung mit reichhaltigen Samenträgern</w:t>
            </w:r>
            <w:r>
              <w:rPr>
                <w:rFonts w:ascii="Soleil" w:hAnsi="Soleil"/>
                <w:szCs w:val="22"/>
              </w:rPr>
              <w:t xml:space="preserve"> wie zum Beispiel</w:t>
            </w:r>
            <w:r w:rsidRPr="00B00DF9">
              <w:rPr>
                <w:rFonts w:ascii="Soleil" w:hAnsi="Soleil"/>
                <w:szCs w:val="22"/>
              </w:rPr>
              <w:t xml:space="preserve"> Hafer, Hirse, Sonnenblume etc., die ihre Samenreife vor den Winterfrösten erreichen.</w:t>
            </w:r>
          </w:p>
        </w:tc>
      </w:tr>
      <w:tr w:rsidR="000B6F6F" w:rsidRPr="004A6EF6" w14:paraId="6689CE7A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D1F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B66" w14:textId="77777777" w:rsidR="000B6F6F" w:rsidRPr="00B00DF9" w:rsidRDefault="000B6F6F" w:rsidP="007A7A59">
            <w:pPr>
              <w:ind w:left="320" w:hanging="320"/>
              <w:rPr>
                <w:rFonts w:ascii="Soleil" w:hAnsi="Soleil"/>
                <w:szCs w:val="22"/>
              </w:rPr>
            </w:pPr>
            <w:r w:rsidRPr="00B00DF9">
              <w:rPr>
                <w:rFonts w:ascii="Soleil" w:hAnsi="Soleil"/>
                <w:szCs w:val="22"/>
              </w:rPr>
              <w:t>Was ist bei dieser Maßnahme zu tun?</w:t>
            </w:r>
          </w:p>
          <w:p w14:paraId="608B996D" w14:textId="4FFE3342" w:rsidR="000B6F6F" w:rsidRPr="00FD12FA" w:rsidRDefault="00774215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rPr>
                <w:rFonts w:ascii="Times New Roman" w:hAnsi="Times New Roman"/>
                <w:lang w:val="de-AT"/>
              </w:rPr>
            </w:pPr>
            <w:r w:rsidRPr="00FD12FA">
              <w:rPr>
                <w:rFonts w:ascii="Soleil" w:hAnsi="Soleil"/>
                <w:szCs w:val="22"/>
              </w:rPr>
              <w:t>Anbau einer winterharten Begrünung oder Stehenlassen der Begrünung (kein Einkürzen oder bodennah bringen) über den Winter</w:t>
            </w:r>
          </w:p>
        </w:tc>
      </w:tr>
      <w:tr w:rsidR="000B6F6F" w:rsidRPr="004A6EF6" w14:paraId="5A978CF5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D07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62A" w14:textId="77777777" w:rsidR="000B6F6F" w:rsidRPr="002D5EE6" w:rsidRDefault="000B6F6F" w:rsidP="000B6F6F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5D58F2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24</w:t>
            </w:r>
          </w:p>
        </w:tc>
      </w:tr>
      <w:tr w:rsidR="000B6F6F" w:rsidRPr="004A6EF6" w14:paraId="3910754B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996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628" w14:textId="77777777" w:rsidR="000B6F6F" w:rsidRPr="00BC0E77" w:rsidRDefault="000B6F6F" w:rsidP="007A7A59">
            <w:pPr>
              <w:ind w:left="320" w:hanging="320"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>Was ist bei dieser Maßnahme zu tun?</w:t>
            </w:r>
          </w:p>
          <w:p w14:paraId="55610F18" w14:textId="77777777" w:rsidR="00FD12FA" w:rsidRDefault="00774215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Stoppel bleiben nach der Ernte bis mindestens zur Frühjahrsbestellung unbearbeitet</w:t>
            </w:r>
          </w:p>
          <w:p w14:paraId="59EECBE2" w14:textId="794D3C93" w:rsidR="000B6F6F" w:rsidRPr="00FD12FA" w:rsidRDefault="00774215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rPr>
                <w:rFonts w:ascii="Soleil" w:hAnsi="Soleil"/>
                <w:szCs w:val="22"/>
              </w:rPr>
            </w:pPr>
            <w:r w:rsidRPr="00FD12FA">
              <w:rPr>
                <w:rFonts w:ascii="Soleil" w:hAnsi="Soleil"/>
                <w:szCs w:val="22"/>
              </w:rPr>
              <w:t>kein Anbau von Zwischenfrüchten möglich</w:t>
            </w:r>
          </w:p>
        </w:tc>
      </w:tr>
      <w:tr w:rsidR="000B6F6F" w:rsidRPr="004A6EF6" w14:paraId="5C7FF1D8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011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381" w14:textId="77777777" w:rsidR="000B6F6F" w:rsidRPr="00BC0E77" w:rsidRDefault="000B6F6F" w:rsidP="000B6F6F">
            <w:pPr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5D58F2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26</w:t>
            </w:r>
          </w:p>
        </w:tc>
      </w:tr>
      <w:tr w:rsidR="000B6F6F" w:rsidRPr="004A6EF6" w14:paraId="268E2A71" w14:textId="77777777" w:rsidTr="007A7A5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E56" w14:textId="77777777" w:rsidR="000B6F6F" w:rsidRPr="00472A54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29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E2E" w14:textId="77777777" w:rsidR="000B6F6F" w:rsidRPr="00BC0E77" w:rsidRDefault="000B6F6F" w:rsidP="007A7A59">
            <w:pPr>
              <w:ind w:left="320" w:hanging="320"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>Was ist bei dieser Maßnahme zu tun?</w:t>
            </w:r>
          </w:p>
          <w:p w14:paraId="627EF262" w14:textId="667333F5" w:rsidR="000B6F6F" w:rsidRPr="00BC0E77" w:rsidRDefault="000B6F6F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contextualSpacing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 xml:space="preserve">Striegelverzicht auf </w:t>
            </w:r>
            <w:r>
              <w:rPr>
                <w:rFonts w:ascii="Soleil" w:hAnsi="Soleil"/>
                <w:szCs w:val="22"/>
              </w:rPr>
              <w:t xml:space="preserve">Schlägen und Teilschlägen </w:t>
            </w:r>
            <w:r w:rsidRPr="00BC0E77">
              <w:rPr>
                <w:rFonts w:ascii="Soleil" w:hAnsi="Soleil"/>
                <w:szCs w:val="22"/>
              </w:rPr>
              <w:t>im Zeitraum von 15. April bis Ende Juni</w:t>
            </w:r>
            <w:r>
              <w:rPr>
                <w:rFonts w:ascii="Soleil" w:hAnsi="Soleil"/>
                <w:szCs w:val="22"/>
              </w:rPr>
              <w:t>,</w:t>
            </w:r>
            <w:r w:rsidRPr="00BC0E77">
              <w:rPr>
                <w:rFonts w:ascii="Soleil" w:hAnsi="Soleil"/>
                <w:szCs w:val="22"/>
              </w:rPr>
              <w:t xml:space="preserve"> bevorzugt im Getreide und auch anderen Ackerkulturen, ausgenommen in </w:t>
            </w:r>
            <w:r w:rsidR="00D90703">
              <w:rPr>
                <w:rFonts w:ascii="Soleil" w:hAnsi="Soleil"/>
                <w:szCs w:val="22"/>
              </w:rPr>
              <w:t xml:space="preserve">Futterleguminosen, </w:t>
            </w:r>
            <w:r w:rsidRPr="00BC0E77">
              <w:rPr>
                <w:rFonts w:ascii="Soleil" w:hAnsi="Soleil"/>
                <w:szCs w:val="22"/>
              </w:rPr>
              <w:t>Feldfutter und Hackfrüchten</w:t>
            </w:r>
          </w:p>
          <w:p w14:paraId="3B2571DE" w14:textId="5183F80A" w:rsidR="00D90703" w:rsidRPr="00D90703" w:rsidRDefault="000B6F6F" w:rsidP="007A7A59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20" w:hanging="320"/>
              <w:contextualSpacing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>Blindstriegeln ist möglich</w:t>
            </w:r>
          </w:p>
        </w:tc>
      </w:tr>
      <w:tr w:rsidR="000B6F6F" w:rsidRPr="004A6EF6" w14:paraId="4D4E1AC7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DE5" w14:textId="4ECF8A92" w:rsidR="000B6F6F" w:rsidRPr="00EC348D" w:rsidRDefault="000B6F6F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EC348D">
              <w:rPr>
                <w:rFonts w:ascii="Soleil" w:hAnsi="Soleil" w:cs="Arial"/>
                <w:bCs/>
                <w:color w:val="000000"/>
                <w:szCs w:val="22"/>
              </w:rPr>
              <w:t>30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08C" w14:textId="77777777" w:rsidR="000B6F6F" w:rsidRPr="00BC0E77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>Was ist bei dieser Maßnahme zu tun?</w:t>
            </w:r>
          </w:p>
          <w:p w14:paraId="2EC85A34" w14:textId="00A9FFC7" w:rsidR="000B6F6F" w:rsidRPr="00BC0E77" w:rsidRDefault="00D90703" w:rsidP="00ED42FF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t>g</w:t>
            </w:r>
            <w:r w:rsidR="000B6F6F" w:rsidRPr="00BC0E77">
              <w:rPr>
                <w:rFonts w:ascii="Soleil" w:hAnsi="Soleil"/>
                <w:szCs w:val="22"/>
              </w:rPr>
              <w:t xml:space="preserve">anzjähriger Striegelverzicht </w:t>
            </w:r>
            <w:r w:rsidR="000B6F6F">
              <w:rPr>
                <w:rFonts w:ascii="Soleil" w:hAnsi="Soleil"/>
                <w:szCs w:val="22"/>
              </w:rPr>
              <w:t>auf Schlägen und Teilschlägen,</w:t>
            </w:r>
            <w:r w:rsidR="000B6F6F" w:rsidRPr="00BC0E77">
              <w:rPr>
                <w:rFonts w:ascii="Soleil" w:hAnsi="Soleil"/>
                <w:szCs w:val="22"/>
              </w:rPr>
              <w:t xml:space="preserve"> bevorzugt im Getreide und anderen Ackerkulturen, ausgenommen in </w:t>
            </w:r>
            <w:r>
              <w:rPr>
                <w:rFonts w:ascii="Soleil" w:hAnsi="Soleil"/>
                <w:szCs w:val="22"/>
              </w:rPr>
              <w:t xml:space="preserve">Futterleguminosen, </w:t>
            </w:r>
            <w:r w:rsidR="000B6F6F" w:rsidRPr="00BC0E77">
              <w:rPr>
                <w:rFonts w:ascii="Soleil" w:hAnsi="Soleil"/>
                <w:szCs w:val="22"/>
              </w:rPr>
              <w:t>Feldfutter und Hackfrüchten.</w:t>
            </w:r>
          </w:p>
          <w:p w14:paraId="573953BB" w14:textId="77777777" w:rsidR="000B6F6F" w:rsidRPr="00A16199" w:rsidRDefault="000B6F6F" w:rsidP="00ED42FF">
            <w:pPr>
              <w:pStyle w:val="Listenabsatz"/>
              <w:numPr>
                <w:ilvl w:val="0"/>
                <w:numId w:val="14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BC0E77">
              <w:rPr>
                <w:rFonts w:ascii="Soleil" w:hAnsi="Soleil"/>
                <w:szCs w:val="22"/>
              </w:rPr>
              <w:t>Keine Untersaaten, da dadurch Ackerwildkräuter,</w:t>
            </w:r>
            <w:r>
              <w:rPr>
                <w:rFonts w:ascii="Soleil" w:hAnsi="Soleil"/>
                <w:szCs w:val="22"/>
              </w:rPr>
              <w:t xml:space="preserve"> </w:t>
            </w:r>
            <w:r w:rsidRPr="00BC0E77">
              <w:rPr>
                <w:rFonts w:ascii="Soleil" w:hAnsi="Soleil"/>
                <w:szCs w:val="22"/>
              </w:rPr>
              <w:t>unterdrückt werden</w:t>
            </w:r>
          </w:p>
        </w:tc>
      </w:tr>
    </w:tbl>
    <w:p w14:paraId="17A86A4B" w14:textId="33028E4C" w:rsidR="00C3012B" w:rsidRDefault="00C3012B"/>
    <w:p w14:paraId="0419C54A" w14:textId="77777777" w:rsidR="00C3012B" w:rsidRDefault="00C3012B"/>
    <w:tbl>
      <w:tblPr>
        <w:tblStyle w:val="Tabellen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3"/>
      </w:tblGrid>
      <w:tr w:rsidR="002E5F80" w:rsidRPr="004A6EF6" w14:paraId="27C7301E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912" w14:textId="77777777" w:rsidR="002E5F80" w:rsidRPr="00EC348D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7D25" w14:textId="77777777" w:rsidR="002E5F80" w:rsidRPr="002E5F80" w:rsidRDefault="002E5F80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2E5F80">
              <w:rPr>
                <w:rFonts w:ascii="Soleil" w:hAnsi="Soleil"/>
                <w:szCs w:val="22"/>
              </w:rPr>
              <w:t>Was ist bei dieser Maßnahme zu tun?</w:t>
            </w:r>
          </w:p>
          <w:p w14:paraId="1BC7B39C" w14:textId="534429F8" w:rsidR="002E5F80" w:rsidRPr="002E5F80" w:rsidRDefault="002E5F80" w:rsidP="00ED42FF">
            <w:pPr>
              <w:pStyle w:val="Listenabsatz"/>
              <w:numPr>
                <w:ilvl w:val="0"/>
                <w:numId w:val="21"/>
              </w:numPr>
              <w:ind w:left="317" w:hanging="317"/>
              <w:rPr>
                <w:rFonts w:ascii="Soleil" w:hAnsi="Soleil"/>
                <w:szCs w:val="22"/>
              </w:rPr>
            </w:pPr>
            <w:r w:rsidRPr="002E5F80">
              <w:rPr>
                <w:rFonts w:ascii="Soleil" w:hAnsi="Soleil"/>
                <w:szCs w:val="22"/>
              </w:rPr>
              <w:t>Verzicht auf den Einsatz einer Grabenfräse für mind</w:t>
            </w:r>
            <w:r w:rsidR="00D90703">
              <w:rPr>
                <w:rFonts w:ascii="Soleil" w:hAnsi="Soleil"/>
                <w:szCs w:val="22"/>
              </w:rPr>
              <w:t xml:space="preserve">estens </w:t>
            </w:r>
            <w:r w:rsidRPr="002E5F80">
              <w:rPr>
                <w:rFonts w:ascii="Soleil" w:hAnsi="Soleil"/>
                <w:szCs w:val="22"/>
              </w:rPr>
              <w:t>10 Jahre</w:t>
            </w:r>
          </w:p>
          <w:p w14:paraId="6B40F012" w14:textId="77777777" w:rsidR="007A7A59" w:rsidRDefault="002E5F80" w:rsidP="00ED42FF">
            <w:pPr>
              <w:pStyle w:val="Listenabsatz"/>
              <w:numPr>
                <w:ilvl w:val="0"/>
                <w:numId w:val="21"/>
              </w:numPr>
              <w:ind w:left="317" w:hanging="317"/>
              <w:rPr>
                <w:rFonts w:ascii="Soleil" w:hAnsi="Soleil"/>
                <w:szCs w:val="22"/>
              </w:rPr>
            </w:pPr>
            <w:r w:rsidRPr="002E5F80">
              <w:rPr>
                <w:rFonts w:ascii="Soleil" w:hAnsi="Soleil"/>
                <w:szCs w:val="22"/>
              </w:rPr>
              <w:t>Räumung mit Schreitbagger möglich, wenn:</w:t>
            </w:r>
          </w:p>
          <w:p w14:paraId="3F009278" w14:textId="77777777" w:rsidR="007A7A59" w:rsidRDefault="002E5F80" w:rsidP="00ED42FF">
            <w:pPr>
              <w:pStyle w:val="Listenabsatz"/>
              <w:numPr>
                <w:ilvl w:val="0"/>
                <w:numId w:val="21"/>
              </w:numPr>
              <w:ind w:left="317" w:hanging="317"/>
              <w:rPr>
                <w:rFonts w:ascii="Soleil" w:hAnsi="Soleil"/>
                <w:szCs w:val="22"/>
              </w:rPr>
            </w:pPr>
            <w:r w:rsidRPr="007A7A59">
              <w:rPr>
                <w:rFonts w:ascii="Soleil" w:hAnsi="Soleil"/>
                <w:szCs w:val="22"/>
              </w:rPr>
              <w:t>jeweils nur 50% der gesamten Grabenränder (zum Beispiel nur einseitig oder abschnittsweise) gesäubert werden</w:t>
            </w:r>
          </w:p>
          <w:p w14:paraId="4974FAD2" w14:textId="5D5FCB21" w:rsidR="002E5F80" w:rsidRPr="007A7A59" w:rsidRDefault="002E5F80" w:rsidP="00ED42FF">
            <w:pPr>
              <w:pStyle w:val="Listenabsatz"/>
              <w:numPr>
                <w:ilvl w:val="0"/>
                <w:numId w:val="21"/>
              </w:numPr>
              <w:ind w:left="317" w:hanging="317"/>
              <w:rPr>
                <w:rFonts w:ascii="Soleil" w:hAnsi="Soleil"/>
                <w:szCs w:val="22"/>
              </w:rPr>
            </w:pPr>
            <w:r w:rsidRPr="007A7A59">
              <w:rPr>
                <w:rFonts w:ascii="Soleil" w:hAnsi="Soleil"/>
                <w:szCs w:val="22"/>
              </w:rPr>
              <w:t>Strukturierungen durch Einbuchtungen, Flachwasserbereiche, Inseln geschaffen werden, die Refugien und Wiederbesiedlu</w:t>
            </w:r>
            <w:r w:rsidR="00D90703" w:rsidRPr="007A7A59">
              <w:rPr>
                <w:rFonts w:ascii="Soleil" w:hAnsi="Soleil"/>
                <w:szCs w:val="22"/>
              </w:rPr>
              <w:t>n</w:t>
            </w:r>
            <w:r w:rsidRPr="007A7A59">
              <w:rPr>
                <w:rFonts w:ascii="Soleil" w:hAnsi="Soleil"/>
                <w:szCs w:val="22"/>
              </w:rPr>
              <w:t>gsmöglichkeiten für Wasserorganismen bieten</w:t>
            </w:r>
          </w:p>
        </w:tc>
      </w:tr>
      <w:tr w:rsidR="000B6F6F" w:rsidRPr="004A6EF6" w14:paraId="142FD8B1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2F8" w14:textId="77777777" w:rsidR="000B6F6F" w:rsidRPr="00EC348D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32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64B" w14:textId="7F7FDE9D" w:rsidR="000B6F6F" w:rsidRPr="00BC0E77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 w:rsidR="00F84A44"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28</w:t>
            </w:r>
            <w:r w:rsidR="005D58F2">
              <w:rPr>
                <w:rFonts w:ascii="Soleil" w:hAnsi="Soleil"/>
                <w:szCs w:val="22"/>
              </w:rPr>
              <w:t xml:space="preserve"> </w:t>
            </w:r>
          </w:p>
        </w:tc>
      </w:tr>
      <w:tr w:rsidR="000B6F6F" w:rsidRPr="004A6EF6" w14:paraId="414CF4D5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FAF" w14:textId="77777777" w:rsidR="000B6F6F" w:rsidRPr="00EC348D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33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497" w14:textId="77777777" w:rsidR="000B6F6F" w:rsidRPr="00CD0C0D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>Was ist bei dieser Maßnahme zu tun?</w:t>
            </w:r>
          </w:p>
          <w:p w14:paraId="553C69EF" w14:textId="77777777" w:rsidR="002A73E7" w:rsidRPr="00D90703" w:rsidRDefault="002A73E7" w:rsidP="00ED42FF">
            <w:pPr>
              <w:pStyle w:val="Listenabsatz"/>
              <w:numPr>
                <w:ilvl w:val="0"/>
                <w:numId w:val="33"/>
              </w:numPr>
              <w:ind w:left="317" w:hanging="317"/>
              <w:rPr>
                <w:rFonts w:ascii="Soleil" w:hAnsi="Soleil"/>
                <w:szCs w:val="22"/>
              </w:rPr>
            </w:pPr>
            <w:r w:rsidRPr="00D90703">
              <w:rPr>
                <w:rFonts w:ascii="Soleil" w:hAnsi="Soleil"/>
                <w:szCs w:val="22"/>
              </w:rPr>
              <w:t>Verringerung der Aussaatstärke auf 50 % der üblichen Saatgutmenge auf der Maßnahmenfläche</w:t>
            </w:r>
          </w:p>
          <w:p w14:paraId="21D4EBDF" w14:textId="77777777" w:rsidR="00D90703" w:rsidRDefault="002A73E7" w:rsidP="00ED42FF">
            <w:pPr>
              <w:pStyle w:val="Listenabsatz"/>
              <w:numPr>
                <w:ilvl w:val="0"/>
                <w:numId w:val="33"/>
              </w:numPr>
              <w:ind w:left="317" w:hanging="317"/>
              <w:rPr>
                <w:rFonts w:ascii="Soleil" w:hAnsi="Soleil"/>
                <w:szCs w:val="22"/>
              </w:rPr>
            </w:pPr>
            <w:r w:rsidRPr="00D90703">
              <w:rPr>
                <w:rFonts w:ascii="Soleil" w:hAnsi="Soleil"/>
                <w:szCs w:val="22"/>
              </w:rPr>
              <w:t>Umsetzung zum Beispiel auf 10 % des Schlages als 10 m breite Lichtäcker-Streifen; alle 100 m angelegt</w:t>
            </w:r>
          </w:p>
          <w:p w14:paraId="54B866CF" w14:textId="3728586C" w:rsidR="000B6F6F" w:rsidRPr="00D90703" w:rsidRDefault="002A73E7" w:rsidP="00ED42FF">
            <w:pPr>
              <w:pStyle w:val="Listenabsatz"/>
              <w:numPr>
                <w:ilvl w:val="0"/>
                <w:numId w:val="33"/>
              </w:numPr>
              <w:ind w:left="317" w:hanging="317"/>
              <w:rPr>
                <w:rFonts w:ascii="Soleil" w:hAnsi="Soleil"/>
                <w:szCs w:val="22"/>
              </w:rPr>
            </w:pPr>
            <w:r w:rsidRPr="00D90703">
              <w:rPr>
                <w:rFonts w:ascii="Soleil" w:hAnsi="Soleil"/>
                <w:szCs w:val="22"/>
              </w:rPr>
              <w:t xml:space="preserve">Verzicht auf </w:t>
            </w:r>
            <w:proofErr w:type="spellStart"/>
            <w:r w:rsidRPr="00D90703">
              <w:rPr>
                <w:rFonts w:ascii="Soleil" w:hAnsi="Soleil"/>
                <w:szCs w:val="22"/>
              </w:rPr>
              <w:t>Beikrautregulierung</w:t>
            </w:r>
            <w:proofErr w:type="spellEnd"/>
          </w:p>
        </w:tc>
      </w:tr>
      <w:tr w:rsidR="007F0987" w:rsidRPr="004A6EF6" w14:paraId="0E4C3C69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F789" w14:textId="2DF4D756" w:rsidR="007F0987" w:rsidRPr="00472A54" w:rsidRDefault="007F0987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>
              <w:rPr>
                <w:rFonts w:ascii="Soleil" w:hAnsi="Soleil" w:cs="Arial"/>
                <w:bCs/>
                <w:color w:val="000000"/>
                <w:szCs w:val="22"/>
              </w:rPr>
              <w:t>3</w:t>
            </w:r>
            <w:r w:rsidR="00176EB8">
              <w:rPr>
                <w:rFonts w:ascii="Soleil" w:hAnsi="Soleil" w:cs="Arial"/>
                <w:bCs/>
                <w:color w:val="000000"/>
                <w:szCs w:val="22"/>
              </w:rPr>
              <w:t>4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2E5" w14:textId="0531F406" w:rsidR="007F0987" w:rsidRPr="00CD0C0D" w:rsidRDefault="007F0987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>30</w:t>
            </w:r>
          </w:p>
        </w:tc>
      </w:tr>
      <w:tr w:rsidR="000B6F6F" w:rsidRPr="004A6EF6" w14:paraId="13FE99CA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53B" w14:textId="0580DA0A" w:rsidR="000B6F6F" w:rsidRPr="00472A54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3</w:t>
            </w:r>
            <w:r w:rsidR="00176EB8">
              <w:rPr>
                <w:rFonts w:ascii="Soleil" w:hAnsi="Soleil" w:cs="Arial"/>
                <w:bCs/>
                <w:color w:val="000000"/>
                <w:szCs w:val="22"/>
              </w:rPr>
              <w:t>5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2AF" w14:textId="77777777" w:rsidR="000B6F6F" w:rsidRPr="00CD0C0D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>Was ist bei dieser Maßnahme zu tun?</w:t>
            </w:r>
          </w:p>
          <w:p w14:paraId="7FA513FF" w14:textId="12BACD3F" w:rsidR="000B6F6F" w:rsidRPr="00CD0C0D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 xml:space="preserve">Verringerung der Aussaatstärke auf </w:t>
            </w:r>
            <w:r w:rsidR="00D90703">
              <w:rPr>
                <w:rFonts w:ascii="Soleil" w:hAnsi="Soleil"/>
                <w:szCs w:val="22"/>
              </w:rPr>
              <w:t xml:space="preserve">50 </w:t>
            </w:r>
            <w:r w:rsidRPr="00CD0C0D">
              <w:rPr>
                <w:rFonts w:ascii="Soleil" w:hAnsi="Soleil"/>
                <w:szCs w:val="22"/>
              </w:rPr>
              <w:t>% der üblichen Saatgutmenge auf mindestens 20</w:t>
            </w:r>
            <w:r w:rsidR="00F84A44">
              <w:rPr>
                <w:rFonts w:ascii="Soleil" w:hAnsi="Soleil"/>
                <w:szCs w:val="22"/>
              </w:rPr>
              <w:t xml:space="preserve"> </w:t>
            </w:r>
            <w:r w:rsidRPr="00CD0C0D">
              <w:rPr>
                <w:rFonts w:ascii="Soleil" w:hAnsi="Soleil"/>
                <w:szCs w:val="22"/>
              </w:rPr>
              <w:t>% der Getreidefläche</w:t>
            </w:r>
          </w:p>
          <w:p w14:paraId="7AFD2AB9" w14:textId="5C0D11D9" w:rsidR="000B6F6F" w:rsidRPr="00CD0C0D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 xml:space="preserve">Verzicht </w:t>
            </w:r>
            <w:r w:rsidR="003F5662">
              <w:rPr>
                <w:rFonts w:ascii="Soleil" w:hAnsi="Soleil"/>
                <w:szCs w:val="22"/>
              </w:rPr>
              <w:t xml:space="preserve">der </w:t>
            </w:r>
            <w:proofErr w:type="spellStart"/>
            <w:r w:rsidRPr="00CD0C0D">
              <w:rPr>
                <w:rFonts w:ascii="Soleil" w:hAnsi="Soleil"/>
                <w:szCs w:val="22"/>
              </w:rPr>
              <w:t>Beikrautregulierung</w:t>
            </w:r>
            <w:proofErr w:type="spellEnd"/>
            <w:r w:rsidRPr="00CD0C0D">
              <w:rPr>
                <w:rFonts w:ascii="Soleil" w:hAnsi="Soleil"/>
                <w:szCs w:val="22"/>
              </w:rPr>
              <w:t xml:space="preserve"> auf der Maßnahmenfläche</w:t>
            </w:r>
          </w:p>
          <w:p w14:paraId="5D5CFC9B" w14:textId="02603467" w:rsidR="000B6F6F" w:rsidRPr="00CD0C0D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>
              <w:rPr>
                <w:rFonts w:ascii="Soleil" w:hAnsi="Soleil"/>
                <w:szCs w:val="22"/>
              </w:rPr>
              <w:t>m</w:t>
            </w:r>
            <w:r w:rsidRPr="00CD0C0D">
              <w:rPr>
                <w:rFonts w:ascii="Soleil" w:hAnsi="Soleil"/>
                <w:szCs w:val="22"/>
              </w:rPr>
              <w:t>äßige Düngung: auf lehmigen oder mittleren Böden max</w:t>
            </w:r>
            <w:r>
              <w:rPr>
                <w:rFonts w:ascii="Soleil" w:hAnsi="Soleil"/>
                <w:szCs w:val="22"/>
              </w:rPr>
              <w:t xml:space="preserve">imal </w:t>
            </w:r>
            <w:r w:rsidRPr="00CD0C0D">
              <w:rPr>
                <w:rFonts w:ascii="Soleil" w:hAnsi="Soleil"/>
                <w:szCs w:val="22"/>
              </w:rPr>
              <w:t xml:space="preserve">150 kg N/ha </w:t>
            </w:r>
            <w:r>
              <w:rPr>
                <w:rFonts w:ascii="Soleil" w:hAnsi="Soleil"/>
                <w:szCs w:val="22"/>
              </w:rPr>
              <w:t>in</w:t>
            </w:r>
            <w:r w:rsidRPr="00CD0C0D">
              <w:rPr>
                <w:rFonts w:ascii="Soleil" w:hAnsi="Soleil"/>
                <w:szCs w:val="22"/>
              </w:rPr>
              <w:t xml:space="preserve"> 5 Jahren; auf Sandböden max</w:t>
            </w:r>
            <w:r>
              <w:rPr>
                <w:rFonts w:ascii="Soleil" w:hAnsi="Soleil"/>
                <w:szCs w:val="22"/>
              </w:rPr>
              <w:t>imal</w:t>
            </w:r>
            <w:r w:rsidRPr="00CD0C0D">
              <w:rPr>
                <w:rFonts w:ascii="Soleil" w:hAnsi="Soleil"/>
                <w:szCs w:val="22"/>
              </w:rPr>
              <w:t xml:space="preserve"> 50 kg N/ha und reduzierte </w:t>
            </w:r>
            <w:proofErr w:type="spellStart"/>
            <w:r w:rsidRPr="00CD0C0D">
              <w:rPr>
                <w:rFonts w:ascii="Soleil" w:hAnsi="Soleil"/>
                <w:szCs w:val="22"/>
              </w:rPr>
              <w:t>Kalkung</w:t>
            </w:r>
            <w:proofErr w:type="spellEnd"/>
          </w:p>
          <w:p w14:paraId="5353BAD2" w14:textId="77777777" w:rsidR="000B6F6F" w:rsidRPr="00CD0C0D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>Dreschtisch bei Drusch hochstellen auf mindestens 15 cm</w:t>
            </w:r>
          </w:p>
          <w:p w14:paraId="6C777DB4" w14:textId="77777777" w:rsidR="008D5FBD" w:rsidRPr="008D5FBD" w:rsidRDefault="000B6F6F" w:rsidP="008D5FBD">
            <w:pPr>
              <w:spacing w:line="240" w:lineRule="auto"/>
              <w:rPr>
                <w:rFonts w:ascii="Soleil" w:hAnsi="Soleil"/>
                <w:sz w:val="10"/>
                <w:szCs w:val="10"/>
              </w:rPr>
            </w:pPr>
            <w:r>
              <w:rPr>
                <w:rFonts w:ascii="Soleil" w:hAnsi="Soleil"/>
                <w:szCs w:val="22"/>
              </w:rPr>
              <w:t>a</w:t>
            </w:r>
            <w:r w:rsidRPr="00CD0C0D">
              <w:rPr>
                <w:rFonts w:ascii="Soleil" w:hAnsi="Soleil"/>
                <w:szCs w:val="22"/>
              </w:rPr>
              <w:t>usreichend lange Stoppelphasen</w:t>
            </w:r>
            <w:r>
              <w:rPr>
                <w:rFonts w:ascii="Soleil" w:hAnsi="Soleil"/>
                <w:szCs w:val="22"/>
              </w:rPr>
              <w:t xml:space="preserve">: </w:t>
            </w:r>
            <w:r w:rsidRPr="00CD0C0D">
              <w:rPr>
                <w:rFonts w:ascii="Soleil" w:hAnsi="Soleil"/>
                <w:szCs w:val="22"/>
              </w:rPr>
              <w:t xml:space="preserve">Frühestens 3 Wochen nach der Ernte die Stoppeln bearbeiten, das fördert </w:t>
            </w:r>
            <w:r>
              <w:rPr>
                <w:rFonts w:ascii="Soleil" w:hAnsi="Soleil"/>
                <w:szCs w:val="22"/>
              </w:rPr>
              <w:t>zum Beispiel</w:t>
            </w:r>
            <w:r w:rsidRPr="00CD0C0D">
              <w:rPr>
                <w:rFonts w:ascii="Soleil" w:hAnsi="Soleil"/>
                <w:szCs w:val="22"/>
              </w:rPr>
              <w:t xml:space="preserve"> den Ackerziest</w:t>
            </w:r>
            <w:r>
              <w:rPr>
                <w:rFonts w:ascii="Soleil" w:hAnsi="Soleil"/>
                <w:szCs w:val="22"/>
              </w:rPr>
              <w:t>.</w:t>
            </w:r>
            <w:r w:rsidR="007F0987">
              <w:rPr>
                <w:rFonts w:ascii="Soleil" w:hAnsi="Soleil"/>
                <w:szCs w:val="22"/>
              </w:rPr>
              <w:br/>
            </w:r>
          </w:p>
          <w:p w14:paraId="4E32F570" w14:textId="3F1E5BDA" w:rsidR="007F0987" w:rsidRPr="007F0987" w:rsidRDefault="007F0987" w:rsidP="00ED42FF">
            <w:p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1A3F18">
              <w:rPr>
                <w:rFonts w:ascii="Soleil" w:hAnsi="Soleil"/>
                <w:szCs w:val="22"/>
              </w:rPr>
              <w:t>siehe Maßnahmenkatalog Biodiversität am Acker fördern</w:t>
            </w:r>
            <w:r>
              <w:rPr>
                <w:rFonts w:ascii="Soleil" w:hAnsi="Soleil"/>
                <w:szCs w:val="22"/>
              </w:rPr>
              <w:t>,</w:t>
            </w:r>
            <w:r w:rsidRPr="001A3F18">
              <w:rPr>
                <w:rFonts w:ascii="Soleil" w:hAnsi="Soleil"/>
                <w:szCs w:val="22"/>
              </w:rPr>
              <w:t xml:space="preserve"> Seite </w:t>
            </w:r>
            <w:r>
              <w:rPr>
                <w:rFonts w:ascii="Soleil" w:hAnsi="Soleil"/>
                <w:szCs w:val="22"/>
              </w:rPr>
              <w:t xml:space="preserve">30 </w:t>
            </w:r>
          </w:p>
        </w:tc>
      </w:tr>
      <w:tr w:rsidR="000B6F6F" w:rsidRPr="004A6EF6" w14:paraId="27FB7FCB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487" w14:textId="235BDB2F" w:rsidR="000B6F6F" w:rsidRPr="00472A54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3</w:t>
            </w:r>
            <w:r w:rsidR="00176EB8">
              <w:rPr>
                <w:rFonts w:ascii="Soleil" w:hAnsi="Soleil" w:cs="Arial"/>
                <w:bCs/>
                <w:color w:val="000000"/>
                <w:szCs w:val="22"/>
              </w:rPr>
              <w:t>6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716" w14:textId="77777777" w:rsidR="000B6F6F" w:rsidRPr="00CD0C0D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>Was ist bei dieser Maßnahme zu tun?</w:t>
            </w:r>
          </w:p>
          <w:p w14:paraId="196C2AE1" w14:textId="77777777" w:rsidR="000B6F6F" w:rsidRDefault="000B6F6F" w:rsidP="00ED42FF">
            <w:pPr>
              <w:pStyle w:val="Listenabsatz"/>
              <w:numPr>
                <w:ilvl w:val="0"/>
                <w:numId w:val="19"/>
              </w:numPr>
              <w:spacing w:after="120"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 xml:space="preserve">Aussparen kleinflächiger Sonderstandorte mit Vorkommen gefährdeter Ackerwildkräuter wie zum Beispiel Venuskamm, Venusspiegel, Mannschild, Gelber Günsel, Kornrade, Haftdolde, </w:t>
            </w:r>
            <w:proofErr w:type="spellStart"/>
            <w:r w:rsidRPr="00A16199">
              <w:rPr>
                <w:rFonts w:ascii="Soleil" w:hAnsi="Soleil"/>
                <w:szCs w:val="22"/>
              </w:rPr>
              <w:t>Igelsame</w:t>
            </w:r>
            <w:proofErr w:type="spellEnd"/>
            <w:r w:rsidRPr="00A16199">
              <w:rPr>
                <w:rFonts w:ascii="Soleil" w:hAnsi="Soleil"/>
                <w:szCs w:val="22"/>
              </w:rPr>
              <w:t>, Sommer-Adonisröschen</w:t>
            </w:r>
            <w:r w:rsidR="005D58F2">
              <w:rPr>
                <w:rFonts w:ascii="Soleil" w:hAnsi="Soleil"/>
                <w:szCs w:val="22"/>
              </w:rPr>
              <w:t xml:space="preserve"> und </w:t>
            </w:r>
            <w:r w:rsidRPr="00A16199">
              <w:rPr>
                <w:rFonts w:ascii="Soleil" w:hAnsi="Soleil"/>
                <w:szCs w:val="22"/>
              </w:rPr>
              <w:t>Flammendes Adonisröschen.</w:t>
            </w:r>
          </w:p>
          <w:p w14:paraId="65B5C2F1" w14:textId="630579C8" w:rsidR="000B6F6F" w:rsidRPr="00D34537" w:rsidRDefault="000B6F6F" w:rsidP="00ED42FF">
            <w:pPr>
              <w:pStyle w:val="Listenabsatz"/>
              <w:numPr>
                <w:ilvl w:val="0"/>
                <w:numId w:val="19"/>
              </w:numPr>
              <w:ind w:left="317" w:hanging="317"/>
              <w:rPr>
                <w:rFonts w:ascii="Soleil" w:hAnsi="Soleil"/>
                <w:szCs w:val="22"/>
              </w:rPr>
            </w:pPr>
            <w:r w:rsidRPr="00D34537">
              <w:rPr>
                <w:rFonts w:ascii="Soleil" w:hAnsi="Soleil"/>
                <w:szCs w:val="22"/>
              </w:rPr>
              <w:t>In Zusammenarbeit mit einem Berater, individuell zu vereinbarende Maßnahmen, zum Beispiel:</w:t>
            </w:r>
          </w:p>
          <w:p w14:paraId="09048327" w14:textId="77777777" w:rsidR="000B6F6F" w:rsidRPr="00A16199" w:rsidRDefault="000B6F6F" w:rsidP="00ED42FF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>keine Düngung</w:t>
            </w:r>
          </w:p>
          <w:p w14:paraId="0D281C5A" w14:textId="56DBFA1A" w:rsidR="000B6F6F" w:rsidRPr="00CD0C0D" w:rsidRDefault="000B6F6F" w:rsidP="00ED42FF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 xml:space="preserve">Verzicht </w:t>
            </w:r>
            <w:r w:rsidR="00D34537">
              <w:rPr>
                <w:rFonts w:ascii="Soleil" w:hAnsi="Soleil"/>
                <w:szCs w:val="22"/>
              </w:rPr>
              <w:t xml:space="preserve">auf </w:t>
            </w:r>
            <w:proofErr w:type="spellStart"/>
            <w:r w:rsidRPr="00CD0C0D">
              <w:rPr>
                <w:rFonts w:ascii="Soleil" w:hAnsi="Soleil"/>
                <w:szCs w:val="22"/>
              </w:rPr>
              <w:t>Beikrautregulierung</w:t>
            </w:r>
            <w:proofErr w:type="spellEnd"/>
            <w:r w:rsidRPr="00CD0C0D">
              <w:rPr>
                <w:rFonts w:ascii="Soleil" w:hAnsi="Soleil"/>
                <w:szCs w:val="22"/>
              </w:rPr>
              <w:t xml:space="preserve"> auf der Maßnahmenfläche</w:t>
            </w:r>
          </w:p>
          <w:p w14:paraId="56D4707A" w14:textId="77777777" w:rsidR="000B6F6F" w:rsidRPr="00A16199" w:rsidRDefault="000B6F6F" w:rsidP="00ED42FF">
            <w:pPr>
              <w:pStyle w:val="Listenabsatz"/>
              <w:numPr>
                <w:ilvl w:val="0"/>
                <w:numId w:val="18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 xml:space="preserve">ausreichend lange Stoppelphasen; frühestens 3 Wochen nach der Ernte Stoppelbearbeitung </w:t>
            </w:r>
          </w:p>
          <w:p w14:paraId="2EEBD29C" w14:textId="77777777" w:rsidR="000B6F6F" w:rsidRPr="00A16199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CD0C0D">
              <w:rPr>
                <w:rFonts w:ascii="Soleil" w:hAnsi="Soleil"/>
                <w:szCs w:val="22"/>
              </w:rPr>
              <w:t>Dreschtisch bei Drusch hochstellen auf mindestens 15 cm</w:t>
            </w:r>
          </w:p>
        </w:tc>
      </w:tr>
      <w:tr w:rsidR="000B6F6F" w:rsidRPr="004A6EF6" w14:paraId="6F4CF224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4F68" w14:textId="59C2BB36" w:rsidR="000B6F6F" w:rsidRPr="00472A54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t>3</w:t>
            </w:r>
            <w:r w:rsidR="00176EB8">
              <w:rPr>
                <w:rFonts w:ascii="Soleil" w:hAnsi="Soleil" w:cs="Arial"/>
                <w:bCs/>
                <w:color w:val="000000"/>
                <w:szCs w:val="22"/>
              </w:rPr>
              <w:t>7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9E" w14:textId="77777777" w:rsidR="000B6F6F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>Was ist bei dieser Maßnahme zu tun?</w:t>
            </w:r>
          </w:p>
          <w:p w14:paraId="29CE6D89" w14:textId="77777777" w:rsidR="000B6F6F" w:rsidRPr="00A16199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contextualSpacing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>Untersaat im Mais mit blühenden Kulturen wie zum Beispiel Weißklee, Perserklee etc.</w:t>
            </w:r>
          </w:p>
        </w:tc>
      </w:tr>
    </w:tbl>
    <w:p w14:paraId="17D90379" w14:textId="7B66FEF0" w:rsidR="00176EB8" w:rsidRDefault="00176EB8"/>
    <w:p w14:paraId="394F300E" w14:textId="2DF34E19" w:rsidR="00176EB8" w:rsidRDefault="00176EB8"/>
    <w:p w14:paraId="6A07D3B8" w14:textId="4952345A" w:rsidR="00176EB8" w:rsidRDefault="00176EB8"/>
    <w:p w14:paraId="71AF39DB" w14:textId="77777777" w:rsidR="00176EB8" w:rsidRDefault="00176EB8"/>
    <w:tbl>
      <w:tblPr>
        <w:tblStyle w:val="Tabellen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73"/>
      </w:tblGrid>
      <w:tr w:rsidR="000B6F6F" w:rsidRPr="004A6EF6" w14:paraId="39CBE51F" w14:textId="77777777" w:rsidTr="00ED42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2F4" w14:textId="51345183" w:rsidR="000B6F6F" w:rsidRPr="00472A54" w:rsidRDefault="002E5F80" w:rsidP="00472A54">
            <w:pPr>
              <w:spacing w:line="240" w:lineRule="auto"/>
              <w:jc w:val="right"/>
              <w:rPr>
                <w:rFonts w:ascii="Soleil" w:hAnsi="Soleil" w:cs="Arial"/>
                <w:bCs/>
                <w:color w:val="000000"/>
                <w:szCs w:val="22"/>
              </w:rPr>
            </w:pPr>
            <w:r w:rsidRPr="00472A54">
              <w:rPr>
                <w:rFonts w:ascii="Soleil" w:hAnsi="Soleil" w:cs="Arial"/>
                <w:bCs/>
                <w:color w:val="000000"/>
                <w:szCs w:val="22"/>
              </w:rPr>
              <w:lastRenderedPageBreak/>
              <w:t>3</w:t>
            </w:r>
            <w:r w:rsidR="00176EB8">
              <w:rPr>
                <w:rFonts w:ascii="Soleil" w:hAnsi="Soleil" w:cs="Arial"/>
                <w:bCs/>
                <w:color w:val="000000"/>
                <w:szCs w:val="22"/>
              </w:rPr>
              <w:t>8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FC9" w14:textId="77777777" w:rsidR="000B6F6F" w:rsidRPr="00A16199" w:rsidRDefault="000B6F6F" w:rsidP="00ED42FF">
            <w:pPr>
              <w:ind w:left="317" w:hanging="317"/>
              <w:rPr>
                <w:rFonts w:ascii="Soleil" w:hAnsi="Soleil"/>
                <w:szCs w:val="22"/>
              </w:rPr>
            </w:pPr>
            <w:r w:rsidRPr="00A16199">
              <w:rPr>
                <w:rFonts w:ascii="Soleil" w:hAnsi="Soleil"/>
                <w:szCs w:val="22"/>
              </w:rPr>
              <w:t>Was ist bei dieser Maßnahme zu tun?</w:t>
            </w:r>
          </w:p>
          <w:p w14:paraId="105F79AF" w14:textId="5D20A10A" w:rsidR="000B6F6F" w:rsidRPr="00FE6767" w:rsidRDefault="000B6F6F" w:rsidP="00ED42FF">
            <w:pPr>
              <w:pStyle w:val="Listenabsatz"/>
              <w:numPr>
                <w:ilvl w:val="0"/>
                <w:numId w:val="17"/>
              </w:numPr>
              <w:spacing w:line="240" w:lineRule="auto"/>
              <w:ind w:left="317" w:hanging="317"/>
              <w:rPr>
                <w:rFonts w:ascii="Soleil" w:hAnsi="Soleil"/>
                <w:szCs w:val="22"/>
              </w:rPr>
            </w:pPr>
            <w:r w:rsidRPr="00FE6767">
              <w:rPr>
                <w:rFonts w:ascii="Soleil" w:hAnsi="Soleil"/>
                <w:szCs w:val="22"/>
              </w:rPr>
              <w:t>Anbau von blühenden Kulturen mit Bedeutung für Insekten</w:t>
            </w:r>
            <w:r w:rsidR="002401CF" w:rsidRPr="00FE6767">
              <w:rPr>
                <w:rFonts w:ascii="Soleil" w:hAnsi="Soleil"/>
                <w:szCs w:val="22"/>
              </w:rPr>
              <w:t xml:space="preserve"> wie zum Beispiel: </w:t>
            </w:r>
            <w:r w:rsidR="002401CF" w:rsidRPr="00FE6767">
              <w:rPr>
                <w:rFonts w:ascii="Soleil" w:hAnsi="Soleil"/>
                <w:bCs/>
                <w:szCs w:val="22"/>
              </w:rPr>
              <w:t>A</w:t>
            </w:r>
            <w:r w:rsidR="002401CF" w:rsidRPr="00FE6767">
              <w:rPr>
                <w:rFonts w:ascii="Soleil" w:hAnsi="Soleil"/>
                <w:szCs w:val="22"/>
              </w:rPr>
              <w:t xml:space="preserve">ckerstiefmütterchen, Anis, Arnika, </w:t>
            </w:r>
            <w:r w:rsidR="002401CF" w:rsidRPr="00FE6767">
              <w:rPr>
                <w:rFonts w:ascii="Soleil" w:hAnsi="Soleil"/>
                <w:bCs/>
                <w:szCs w:val="22"/>
              </w:rPr>
              <w:t>B</w:t>
            </w:r>
            <w:r w:rsidR="002401CF" w:rsidRPr="00FE6767">
              <w:rPr>
                <w:rFonts w:ascii="Soleil" w:hAnsi="Soleil"/>
                <w:szCs w:val="22"/>
              </w:rPr>
              <w:t xml:space="preserve">aldrian, Basilikum, Bockshornklee, Bohnenkraut, Borretsch, Brennnessel, Buchweizen, Dille, Drachenkopf, Flohsamen, Gewürzfenchel, Johanniskraut, Kamille, Kerbel, Koriander, Kornblume, Kreuzkümmel, Kümmel, Lavendel, Lein, Leindotter, Liebstöckel, Löwenzahn, Malve, Mariendistel, Melisse, Minze, Mohn, Mutterkraut, Nachtkerze, </w:t>
            </w:r>
            <w:proofErr w:type="spellStart"/>
            <w:r w:rsidR="002401CF" w:rsidRPr="00FE6767">
              <w:rPr>
                <w:rFonts w:ascii="Soleil" w:hAnsi="Soleil"/>
                <w:szCs w:val="22"/>
              </w:rPr>
              <w:t>Neslia</w:t>
            </w:r>
            <w:proofErr w:type="spellEnd"/>
            <w:r w:rsidR="002401CF" w:rsidRPr="00FE6767">
              <w:rPr>
                <w:rFonts w:ascii="Soleil" w:hAnsi="Soleil"/>
                <w:szCs w:val="22"/>
              </w:rPr>
              <w:t xml:space="preserve"> (Finkensame), Oregano, Petersilie, </w:t>
            </w:r>
            <w:proofErr w:type="spellStart"/>
            <w:r w:rsidR="002401CF" w:rsidRPr="00FE6767">
              <w:rPr>
                <w:rFonts w:ascii="Soleil" w:hAnsi="Soleil"/>
                <w:szCs w:val="22"/>
              </w:rPr>
              <w:t>Phacelia</w:t>
            </w:r>
            <w:proofErr w:type="spellEnd"/>
            <w:r w:rsidR="002401CF" w:rsidRPr="00FE6767">
              <w:rPr>
                <w:rFonts w:ascii="Soleil" w:hAnsi="Soleil"/>
                <w:szCs w:val="22"/>
              </w:rPr>
              <w:t xml:space="preserve">, Ringelblume, Rosmarin, Saflor, Salbei, Schafgarbe, Schüsselblume, Schnittlauch, Schöllkraut, </w:t>
            </w:r>
            <w:proofErr w:type="spellStart"/>
            <w:r w:rsidR="002401CF" w:rsidRPr="00FE6767">
              <w:rPr>
                <w:rFonts w:ascii="Soleil" w:hAnsi="Soleil"/>
                <w:szCs w:val="22"/>
              </w:rPr>
              <w:t>Schwarzkümmell</w:t>
            </w:r>
            <w:proofErr w:type="spellEnd"/>
            <w:r w:rsidR="002401CF" w:rsidRPr="00FE6767">
              <w:rPr>
                <w:rFonts w:ascii="Soleil" w:hAnsi="Soleil"/>
                <w:szCs w:val="22"/>
              </w:rPr>
              <w:t>, Sonnenhut, Steinklee, Studentenblume, Thymian, Wallwurz (Beinw</w:t>
            </w:r>
            <w:r w:rsidR="00E34188" w:rsidRPr="00FE6767">
              <w:rPr>
                <w:rFonts w:ascii="Soleil" w:hAnsi="Soleil"/>
                <w:szCs w:val="22"/>
              </w:rPr>
              <w:t>e</w:t>
            </w:r>
            <w:r w:rsidR="002401CF" w:rsidRPr="00FE6767">
              <w:rPr>
                <w:rFonts w:ascii="Soleil" w:hAnsi="Soleil"/>
                <w:szCs w:val="22"/>
              </w:rPr>
              <w:t>ll), Ysop, Zuckerwurzel</w:t>
            </w:r>
          </w:p>
        </w:tc>
      </w:tr>
    </w:tbl>
    <w:p w14:paraId="5E21B917" w14:textId="77777777" w:rsidR="000B6F6F" w:rsidRDefault="000B6F6F" w:rsidP="009D1939">
      <w:pPr>
        <w:widowControl w:val="0"/>
        <w:autoSpaceDE w:val="0"/>
        <w:autoSpaceDN w:val="0"/>
        <w:spacing w:line="240" w:lineRule="auto"/>
        <w:rPr>
          <w:lang w:bidi="de-DE"/>
        </w:rPr>
      </w:pPr>
    </w:p>
    <w:sectPr w:rsidR="000B6F6F" w:rsidSect="004C55C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36" w:right="1680" w:bottom="280" w:left="1300" w:header="372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C4483" w14:textId="77777777" w:rsidR="00DC47F3" w:rsidRDefault="00DC47F3" w:rsidP="00CB66EF">
      <w:r>
        <w:separator/>
      </w:r>
    </w:p>
  </w:endnote>
  <w:endnote w:type="continuationSeparator" w:id="0">
    <w:p w14:paraId="0E511A2B" w14:textId="77777777" w:rsidR="00DC47F3" w:rsidRDefault="00DC47F3" w:rsidP="00CB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rba">
    <w:altName w:val="﷽﷽﷽﷽﷽﷽Ĕ"/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Soleil">
    <w:altName w:val="Soleil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leilXb">
    <w:altName w:val="Times New Roman"/>
    <w:panose1 w:val="00000900000000000000"/>
    <w:charset w:val="4D"/>
    <w:family w:val="auto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Sirba Bl">
    <w:altName w:val="Sirba Bl"/>
    <w:panose1 w:val="02000503080000020004"/>
    <w:charset w:val="4D"/>
    <w:family w:val="auto"/>
    <w:notTrueType/>
    <w:pitch w:val="variable"/>
    <w:sig w:usb0="A000007F" w:usb1="5000E07B" w:usb2="00000004" w:usb3="00000000" w:csb0="00000093" w:csb1="00000000"/>
  </w:font>
  <w:font w:name="Arsilon">
    <w:altName w:val="Arsilon"/>
    <w:panose1 w:val="02000505080000020004"/>
    <w:charset w:val="00"/>
    <w:family w:val="auto"/>
    <w:notTrueType/>
    <w:pitch w:val="variable"/>
    <w:sig w:usb0="80000027" w:usb1="1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8504849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F53FD8" w14:textId="77777777" w:rsidR="00106672" w:rsidRDefault="00106672" w:rsidP="006B554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09F1CA9" w14:textId="77777777" w:rsidR="00106672" w:rsidRDefault="00106672" w:rsidP="007023EA">
    <w:pPr>
      <w:pStyle w:val="Fuzeile"/>
      <w:ind w:right="360"/>
    </w:pPr>
  </w:p>
  <w:p w14:paraId="431B350B" w14:textId="77777777" w:rsidR="00106672" w:rsidRDefault="001066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13EF0" w14:textId="378A4AB3" w:rsidR="00106672" w:rsidRPr="009B24D0" w:rsidRDefault="004C55C5" w:rsidP="00106672">
    <w:pPr>
      <w:pStyle w:val="Fuzeile"/>
      <w:tabs>
        <w:tab w:val="clear" w:pos="9072"/>
        <w:tab w:val="left" w:pos="2694"/>
        <w:tab w:val="left" w:pos="5245"/>
        <w:tab w:val="right" w:pos="9869"/>
      </w:tabs>
      <w:ind w:left="-284" w:right="-426"/>
      <w:rPr>
        <w:rFonts w:ascii="Sirba" w:hAnsi="Sirba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940C8" wp14:editId="0329F0F0">
              <wp:simplePos x="0" y="0"/>
              <wp:positionH relativeFrom="column">
                <wp:posOffset>-288089</wp:posOffset>
              </wp:positionH>
              <wp:positionV relativeFrom="paragraph">
                <wp:posOffset>194710</wp:posOffset>
              </wp:positionV>
              <wp:extent cx="6356985" cy="385011"/>
              <wp:effectExtent l="0" t="0" r="0" b="0"/>
              <wp:wrapNone/>
              <wp:docPr id="10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985" cy="38501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18B248" w14:textId="77AEB2D5" w:rsidR="00106672" w:rsidRDefault="00106672" w:rsidP="004C55C5">
                          <w:pPr>
                            <w:pStyle w:val="StandardWeb"/>
                            <w:pBdr>
                              <w:top w:val="single" w:sz="4" w:space="1" w:color="auto"/>
                            </w:pBdr>
                            <w:tabs>
                              <w:tab w:val="left" w:pos="2977"/>
                              <w:tab w:val="left" w:pos="3119"/>
                              <w:tab w:val="left" w:pos="5245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bio</w:t>
                          </w:r>
                          <w:proofErr w:type="spellEnd"/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864D2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spacing w:val="-4"/>
                              <w:kern w:val="24"/>
                              <w:sz w:val="17"/>
                              <w:szCs w:val="17"/>
                            </w:rPr>
                            <w:t>austria</w:t>
                          </w:r>
                          <w:proofErr w:type="spellEnd"/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 –</w:t>
                          </w:r>
                          <w:proofErr w:type="gramEnd"/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C73C9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Büro Linz</w:t>
                          </w:r>
                          <w:r>
                            <w:rPr>
                              <w:rFonts w:ascii="Sirba Bl" w:eastAsia="+mn-ea" w:hAnsi="Sirba Bl" w:cs="+mn-cs"/>
                              <w:b/>
                              <w:bC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ab/>
                          </w:r>
                          <w:proofErr w:type="spellStart"/>
                          <w:r w:rsidRPr="009B24D0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tel</w:t>
                          </w:r>
                          <w:proofErr w:type="spellEnd"/>
                          <w:r w:rsidRPr="002B3C5F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+43 732 654 884</w:t>
                          </w:r>
                          <w:r w:rsidR="004C55C5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 w:rsidR="004C55C5" w:rsidRPr="00F215BA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</w:rPr>
                            <w:t>fax</w:t>
                          </w:r>
                          <w:proofErr w:type="spellEnd"/>
                          <w:r w:rsidR="004C55C5" w:rsidRPr="00F215BA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 xml:space="preserve"> +43 732 654 884 140</w:t>
                          </w:r>
                          <w:r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</w:rPr>
                            <w:tab/>
                          </w:r>
                        </w:p>
                        <w:p w14:paraId="597C2109" w14:textId="72B05AD8" w:rsidR="00106672" w:rsidRPr="00CC230C" w:rsidRDefault="00106672" w:rsidP="004C55C5">
                          <w:pPr>
                            <w:pStyle w:val="StandardWeb"/>
                            <w:pBdr>
                              <w:top w:val="single" w:sz="4" w:space="1" w:color="auto"/>
                            </w:pBdr>
                            <w:tabs>
                              <w:tab w:val="left" w:pos="2977"/>
                              <w:tab w:val="left" w:pos="3119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</w:pPr>
                          <w:r w:rsidRPr="007023EA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de-DE"/>
                            </w:rPr>
                            <w:t xml:space="preserve">Auf der Gugl 3/3. 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OG</w:t>
                          </w:r>
                          <w:r w:rsidR="004C55C5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r w:rsidR="004C55C5"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4021 Linz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="004C55C5" w:rsidRPr="004C55C5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office@bio-austria.at</w:t>
                          </w:r>
                          <w:r w:rsidR="004C55C5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r w:rsidR="004C55C5"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www.bio-austria.at</w:t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="004C55C5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proofErr w:type="spellStart"/>
                          <w:r w:rsidRPr="00CC230C">
                            <w:rPr>
                              <w:rFonts w:ascii="Sirba" w:eastAsia="+mn-ea" w:hAnsi="Sirba" w:cs="+mn-cs"/>
                              <w:smallCaps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>zvr</w:t>
                          </w:r>
                          <w:proofErr w:type="spellEnd"/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 xml:space="preserve"> 769078154</w:t>
                          </w:r>
                        </w:p>
                        <w:p w14:paraId="0A0C4EE8" w14:textId="58F9DC16" w:rsidR="00106672" w:rsidRPr="00CC230C" w:rsidRDefault="00106672" w:rsidP="004C55C5">
                          <w:pPr>
                            <w:pStyle w:val="StandardWeb"/>
                            <w:pBdr>
                              <w:top w:val="single" w:sz="4" w:space="1" w:color="auto"/>
                            </w:pBdr>
                            <w:tabs>
                              <w:tab w:val="left" w:pos="2977"/>
                              <w:tab w:val="left" w:pos="3119"/>
                              <w:tab w:val="left" w:pos="6237"/>
                            </w:tabs>
                            <w:spacing w:before="0" w:beforeAutospacing="0" w:after="0" w:afterAutospacing="0"/>
                            <w:ind w:right="-6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</w:pP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CC230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940C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22.7pt;margin-top:15.35pt;width:500.55pt;height: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" filled="f" stroked="f">
              <v:textbox>
                <w:txbxContent>
                  <w:p w14:paraId="0718B248" w14:textId="77AEB2D5" w:rsidR="00106672" w:rsidRDefault="00106672" w:rsidP="004C55C5">
                    <w:pPr>
                      <w:pStyle w:val="StandardWeb"/>
                      <w:pBdr>
                        <w:top w:val="single" w:sz="4" w:space="1" w:color="auto"/>
                      </w:pBdr>
                      <w:tabs>
                        <w:tab w:val="left" w:pos="2977"/>
                        <w:tab w:val="left" w:pos="3119"/>
                        <w:tab w:val="left" w:pos="5245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</w:pPr>
                    <w:proofErr w:type="spellStart"/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>bio</w:t>
                    </w:r>
                    <w:proofErr w:type="spellEnd"/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proofErr w:type="gramStart"/>
                    <w:r w:rsidRPr="003864D2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spacing w:val="-4"/>
                        <w:kern w:val="24"/>
                        <w:sz w:val="17"/>
                        <w:szCs w:val="17"/>
                      </w:rPr>
                      <w:t>austria</w:t>
                    </w:r>
                    <w:proofErr w:type="spellEnd"/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 –</w:t>
                    </w:r>
                    <w:proofErr w:type="gramEnd"/>
                    <w:r w:rsidRPr="00EC73C9">
                      <w:rPr>
                        <w:rFonts w:ascii="Sirba" w:eastAsia="+mn-ea" w:hAnsi="Sirba" w:cs="+mn-cs"/>
                        <w:b/>
                        <w:bCs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 xml:space="preserve"> </w:t>
                    </w:r>
                    <w:r w:rsidRPr="00EC73C9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7"/>
                        <w:szCs w:val="17"/>
                      </w:rPr>
                      <w:t>Büro Linz</w:t>
                    </w:r>
                    <w:r>
                      <w:rPr>
                        <w:rFonts w:ascii="Sirba Bl" w:eastAsia="+mn-ea" w:hAnsi="Sirba Bl" w:cs="+mn-cs"/>
                        <w:b/>
                        <w:bCs/>
                        <w:color w:val="000000"/>
                        <w:kern w:val="24"/>
                        <w:sz w:val="17"/>
                        <w:szCs w:val="17"/>
                      </w:rPr>
                      <w:tab/>
                    </w:r>
                    <w:proofErr w:type="spellStart"/>
                    <w:r w:rsidRPr="009B24D0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>tel</w:t>
                    </w:r>
                    <w:proofErr w:type="spellEnd"/>
                    <w:r w:rsidRPr="002B3C5F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 xml:space="preserve"> +43 732 654 884</w:t>
                    </w:r>
                    <w:r w:rsidR="004C55C5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 w:rsidR="004C55C5" w:rsidRPr="00F215BA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</w:rPr>
                      <w:t>fax</w:t>
                    </w:r>
                    <w:proofErr w:type="spellEnd"/>
                    <w:r w:rsidR="004C55C5" w:rsidRPr="00F215BA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 xml:space="preserve"> +43 732 654 884 140</w:t>
                    </w:r>
                    <w:r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</w:rPr>
                      <w:tab/>
                    </w:r>
                  </w:p>
                  <w:p w14:paraId="597C2109" w14:textId="72B05AD8" w:rsidR="00106672" w:rsidRPr="00CC230C" w:rsidRDefault="00106672" w:rsidP="004C55C5">
                    <w:pPr>
                      <w:pStyle w:val="StandardWeb"/>
                      <w:pBdr>
                        <w:top w:val="single" w:sz="4" w:space="1" w:color="auto"/>
                      </w:pBdr>
                      <w:tabs>
                        <w:tab w:val="left" w:pos="2977"/>
                        <w:tab w:val="left" w:pos="3119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</w:pPr>
                    <w:r w:rsidRPr="007023EA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de-DE"/>
                      </w:rPr>
                      <w:t xml:space="preserve">Auf der Gugl 3/3. 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OG</w:t>
                    </w:r>
                    <w:r w:rsidR="004C55C5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 xml:space="preserve">, </w:t>
                    </w:r>
                    <w:r w:rsidR="004C55C5"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4021 Linz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="004C55C5" w:rsidRPr="004C55C5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office@bio-austria.at</w:t>
                    </w:r>
                    <w:r w:rsidR="004C55C5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 xml:space="preserve">, </w:t>
                    </w:r>
                    <w:r w:rsidR="004C55C5"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www.bio-austria.at</w:t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="004C55C5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proofErr w:type="spellStart"/>
                    <w:r w:rsidRPr="00CC230C">
                      <w:rPr>
                        <w:rFonts w:ascii="Sirba" w:eastAsia="+mn-ea" w:hAnsi="Sirba" w:cs="+mn-cs"/>
                        <w:smallCaps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>zvr</w:t>
                    </w:r>
                    <w:proofErr w:type="spellEnd"/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 xml:space="preserve"> 769078154</w:t>
                    </w:r>
                  </w:p>
                  <w:p w14:paraId="0A0C4EE8" w14:textId="58F9DC16" w:rsidR="00106672" w:rsidRPr="00CC230C" w:rsidRDefault="00106672" w:rsidP="004C55C5">
                    <w:pPr>
                      <w:pStyle w:val="StandardWeb"/>
                      <w:pBdr>
                        <w:top w:val="single" w:sz="4" w:space="1" w:color="auto"/>
                      </w:pBdr>
                      <w:tabs>
                        <w:tab w:val="left" w:pos="2977"/>
                        <w:tab w:val="left" w:pos="3119"/>
                        <w:tab w:val="left" w:pos="6237"/>
                      </w:tabs>
                      <w:spacing w:before="0" w:beforeAutospacing="0" w:after="0" w:afterAutospacing="0"/>
                      <w:ind w:right="-6"/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</w:pP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  <w:r w:rsidRPr="00CC230C">
                      <w:rPr>
                        <w:rFonts w:ascii="Sirba" w:eastAsia="+mn-ea" w:hAnsi="Sirba" w:cs="+mn-cs"/>
                        <w:color w:val="000000"/>
                        <w:kern w:val="24"/>
                        <w:sz w:val="17"/>
                        <w:szCs w:val="17"/>
                        <w:lang w:val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06672">
      <w:rPr>
        <w:rFonts w:ascii="Sirba" w:hAnsi="Sirba"/>
        <w:sz w:val="17"/>
        <w:szCs w:val="17"/>
      </w:rPr>
      <w:t>Autorin: Eva Marthe</w:t>
    </w:r>
    <w:r w:rsidR="00106672" w:rsidRPr="00CF0973">
      <w:rPr>
        <w:rFonts w:ascii="Sirba" w:hAnsi="Sirba"/>
        <w:sz w:val="17"/>
        <w:szCs w:val="17"/>
      </w:rPr>
      <w:tab/>
    </w:r>
    <w:r w:rsidR="00106672" w:rsidRPr="00A901A9">
      <w:rPr>
        <w:rFonts w:ascii="Sirba" w:hAnsi="Sirba"/>
        <w:sz w:val="17"/>
        <w:szCs w:val="17"/>
        <w:lang w:val="en-US"/>
      </w:rPr>
      <w:fldChar w:fldCharType="begin"/>
    </w:r>
    <w:r w:rsidR="00106672" w:rsidRPr="00CF0973">
      <w:rPr>
        <w:rFonts w:ascii="Sirba" w:hAnsi="Sirba"/>
        <w:sz w:val="17"/>
        <w:szCs w:val="17"/>
      </w:rPr>
      <w:instrText xml:space="preserve"> FILENAME </w:instrText>
    </w:r>
    <w:r w:rsidR="00106672" w:rsidRPr="00A901A9">
      <w:rPr>
        <w:rFonts w:ascii="Sirba" w:hAnsi="Sirba"/>
        <w:sz w:val="17"/>
        <w:szCs w:val="17"/>
        <w:lang w:val="en-US"/>
      </w:rPr>
      <w:fldChar w:fldCharType="separate"/>
    </w:r>
    <w:r w:rsidR="00106672">
      <w:rPr>
        <w:rFonts w:ascii="Sirba" w:hAnsi="Sirba"/>
        <w:noProof/>
        <w:sz w:val="17"/>
        <w:szCs w:val="17"/>
      </w:rPr>
      <w:t>Formular Biodiversitätsleistungen am Acker 20230</w:t>
    </w:r>
    <w:r w:rsidR="00176EB8">
      <w:rPr>
        <w:rFonts w:ascii="Sirba" w:hAnsi="Sirba"/>
        <w:noProof/>
        <w:sz w:val="17"/>
        <w:szCs w:val="17"/>
      </w:rPr>
      <w:t>5</w:t>
    </w:r>
    <w:r w:rsidR="00A30665">
      <w:rPr>
        <w:rFonts w:ascii="Sirba" w:hAnsi="Sirba"/>
        <w:noProof/>
        <w:sz w:val="17"/>
        <w:szCs w:val="17"/>
      </w:rPr>
      <w:t>26</w:t>
    </w:r>
    <w:r w:rsidR="00106672">
      <w:rPr>
        <w:rFonts w:ascii="Sirba" w:hAnsi="Sirba"/>
        <w:noProof/>
        <w:sz w:val="17"/>
        <w:szCs w:val="17"/>
      </w:rPr>
      <w:t>.docx</w:t>
    </w:r>
    <w:r w:rsidR="00106672" w:rsidRPr="00A901A9">
      <w:rPr>
        <w:rFonts w:ascii="Sirba" w:hAnsi="Sirba"/>
        <w:sz w:val="17"/>
        <w:szCs w:val="17"/>
        <w:lang w:val="en-US"/>
      </w:rPr>
      <w:fldChar w:fldCharType="end"/>
    </w:r>
    <w:r w:rsidR="00106672" w:rsidRPr="009B24D0">
      <w:rPr>
        <w:rFonts w:ascii="Sirba" w:hAnsi="Sirba"/>
        <w:sz w:val="17"/>
        <w:szCs w:val="17"/>
        <w:lang w:val="de-AT"/>
      </w:rPr>
      <w:tab/>
    </w:r>
    <w:sdt>
      <w:sdtPr>
        <w:rPr>
          <w:rStyle w:val="Seitenzahl"/>
          <w:rFonts w:ascii="Sirba" w:hAnsi="Sirba"/>
          <w:sz w:val="18"/>
          <w:szCs w:val="18"/>
        </w:rPr>
        <w:id w:val="-112993147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106672" w:rsidRPr="007023EA">
          <w:rPr>
            <w:rStyle w:val="Seitenzahl"/>
            <w:rFonts w:ascii="Sirba" w:hAnsi="Sirba"/>
            <w:sz w:val="18"/>
            <w:szCs w:val="18"/>
          </w:rPr>
          <w:t xml:space="preserve">Seite </w:t>
        </w:r>
        <w:r w:rsidR="00106672" w:rsidRPr="007023EA">
          <w:rPr>
            <w:rStyle w:val="Seitenzahl"/>
            <w:rFonts w:ascii="Sirba" w:hAnsi="Sirba"/>
            <w:sz w:val="18"/>
            <w:szCs w:val="18"/>
          </w:rPr>
          <w:fldChar w:fldCharType="begin"/>
        </w:r>
        <w:r w:rsidR="00106672" w:rsidRPr="007023EA">
          <w:rPr>
            <w:rStyle w:val="Seitenzahl"/>
            <w:rFonts w:ascii="Sirba" w:hAnsi="Sirba"/>
            <w:sz w:val="18"/>
            <w:szCs w:val="18"/>
          </w:rPr>
          <w:instrText xml:space="preserve"> PAGE </w:instrText>
        </w:r>
        <w:r w:rsidR="00106672" w:rsidRPr="007023EA">
          <w:rPr>
            <w:rStyle w:val="Seitenzahl"/>
            <w:rFonts w:ascii="Sirba" w:hAnsi="Sirba"/>
            <w:sz w:val="18"/>
            <w:szCs w:val="18"/>
          </w:rPr>
          <w:fldChar w:fldCharType="separate"/>
        </w:r>
        <w:r w:rsidR="00106672">
          <w:rPr>
            <w:rStyle w:val="Seitenzahl"/>
            <w:rFonts w:ascii="Sirba" w:hAnsi="Sirba"/>
            <w:sz w:val="18"/>
            <w:szCs w:val="18"/>
          </w:rPr>
          <w:t>1</w:t>
        </w:r>
        <w:r w:rsidR="00106672" w:rsidRPr="007023EA">
          <w:rPr>
            <w:rStyle w:val="Seitenzahl"/>
            <w:rFonts w:ascii="Sirba" w:hAnsi="Sirba"/>
            <w:sz w:val="18"/>
            <w:szCs w:val="18"/>
          </w:rPr>
          <w:fldChar w:fldCharType="end"/>
        </w:r>
        <w:r w:rsidR="00106672" w:rsidRPr="007023EA">
          <w:rPr>
            <w:rStyle w:val="Seitenzahl"/>
            <w:rFonts w:ascii="Sirba" w:hAnsi="Sirba"/>
            <w:sz w:val="18"/>
            <w:szCs w:val="18"/>
          </w:rPr>
          <w:t xml:space="preserve"> </w:t>
        </w:r>
      </w:sdtContent>
    </w:sdt>
    <w:r w:rsidR="00106672" w:rsidRPr="007023EA">
      <w:rPr>
        <w:rStyle w:val="Seitenzahl"/>
        <w:rFonts w:ascii="Sirba" w:hAnsi="Sirba"/>
        <w:sz w:val="18"/>
        <w:szCs w:val="18"/>
      </w:rPr>
      <w:t xml:space="preserve">von </w:t>
    </w:r>
    <w:r w:rsidR="00106672">
      <w:rPr>
        <w:rStyle w:val="Seitenzahl"/>
        <w:rFonts w:ascii="Sirba" w:hAnsi="Sirba"/>
        <w:sz w:val="18"/>
        <w:szCs w:val="18"/>
      </w:rPr>
      <w:t>8</w:t>
    </w:r>
  </w:p>
  <w:p w14:paraId="68191FCA" w14:textId="1E63AF01" w:rsidR="00106672" w:rsidRPr="004C55C5" w:rsidRDefault="00106672" w:rsidP="001A3A93">
    <w:pPr>
      <w:pStyle w:val="Fuzeile"/>
      <w:spacing w:line="240" w:lineRule="auto"/>
      <w:ind w:right="-709"/>
      <w:jc w:val="right"/>
      <w:rPr>
        <w:rFonts w:ascii="Sirba" w:hAnsi="Sirba"/>
        <w:color w:val="F9C623"/>
        <w:sz w:val="6"/>
        <w:szCs w:val="6"/>
      </w:rPr>
    </w:pPr>
  </w:p>
  <w:p w14:paraId="26E587D6" w14:textId="3EF11C58" w:rsidR="00106672" w:rsidRPr="00C87B3F" w:rsidRDefault="00106672" w:rsidP="00C87B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F2D0" w14:textId="77777777" w:rsidR="00106672" w:rsidRPr="009D5F02" w:rsidRDefault="00106672" w:rsidP="009D5F02">
    <w:pPr>
      <w:pStyle w:val="Fuzeile"/>
      <w:spacing w:line="240" w:lineRule="auto"/>
      <w:ind w:right="-851"/>
      <w:jc w:val="right"/>
      <w:rPr>
        <w:rFonts w:ascii="Arsilon" w:hAnsi="Arsilon"/>
        <w:color w:val="F9C623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7D384C" wp14:editId="6AE5A5DB">
              <wp:simplePos x="0" y="0"/>
              <wp:positionH relativeFrom="column">
                <wp:posOffset>37465</wp:posOffset>
              </wp:positionH>
              <wp:positionV relativeFrom="paragraph">
                <wp:posOffset>-50588</wp:posOffset>
              </wp:positionV>
              <wp:extent cx="3628663" cy="389466"/>
              <wp:effectExtent l="0" t="0" r="3810" b="4445"/>
              <wp:wrapNone/>
              <wp:docPr id="7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8663" cy="38946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</wps:spPr>
                    <wps:txbx>
                      <w:txbxContent>
                        <w:p w14:paraId="5098CF7C" w14:textId="77777777" w:rsidR="00106672" w:rsidRPr="00BC406E" w:rsidRDefault="00106672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</w:pPr>
                          <w:r w:rsidRPr="00BC406E">
                            <w:rPr>
                              <w:rFonts w:ascii="Sirba Bl" w:eastAsia="+mn-ea" w:hAnsi="Sirba Bl" w:cs="+mn-cs"/>
                              <w:b/>
                              <w:bCs/>
                              <w:smallCap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bio austria</w:t>
                          </w:r>
                          <w:r w:rsidRPr="00BC406E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</w: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TEL +43 732 654 884</w:t>
                          </w:r>
                          <w:r w:rsidRPr="00BC406E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</w: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www.bio-austria.at</w:t>
                          </w:r>
                        </w:p>
                        <w:p w14:paraId="115C9E38" w14:textId="77777777" w:rsidR="00106672" w:rsidRPr="005B1ECC" w:rsidRDefault="00106672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</w:pP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de-DE"/>
                            </w:rPr>
                            <w:t xml:space="preserve">Auf der Gugl 3/3. </w:t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>OG</w:t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ab/>
                            <w:t>FAX +43 732 654 884 140</w:t>
                          </w:r>
                          <w:r w:rsidRPr="005B1ECC">
                            <w:rPr>
                              <w:rFonts w:ascii="Sirba" w:eastAsia="+mn-ea" w:hAnsi="Sirba" w:cs="+mn-cs"/>
                              <w:b/>
                              <w:bCs/>
                              <w:color w:val="000000"/>
                              <w:kern w:val="24"/>
                              <w:sz w:val="13"/>
                              <w:szCs w:val="14"/>
                            </w:rPr>
                            <w:tab/>
                          </w:r>
                          <w:r w:rsidRPr="005B1ECC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</w:rPr>
                            <w:t>ZVR 769078154</w:t>
                          </w:r>
                        </w:p>
                        <w:p w14:paraId="292E797A" w14:textId="77777777" w:rsidR="00106672" w:rsidRPr="00BC406E" w:rsidRDefault="00106672" w:rsidP="00BC406E">
                          <w:pPr>
                            <w:pStyle w:val="StandardWeb"/>
                            <w:tabs>
                              <w:tab w:val="left" w:pos="1701"/>
                              <w:tab w:val="left" w:pos="3828"/>
                            </w:tabs>
                            <w:spacing w:before="0" w:beforeAutospacing="0" w:after="0" w:afterAutospacing="0"/>
                            <w:rPr>
                              <w:sz w:val="13"/>
                              <w:szCs w:val="14"/>
                              <w:lang w:val="en-US"/>
                            </w:rPr>
                          </w:pP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>4021 Linz</w:t>
                          </w:r>
                          <w:r w:rsidRPr="00BC406E">
                            <w:rPr>
                              <w:rFonts w:ascii="Sirba" w:eastAsia="+mn-ea" w:hAnsi="Sirba" w:cs="+mn-cs"/>
                              <w:color w:val="000000"/>
                              <w:kern w:val="24"/>
                              <w:sz w:val="13"/>
                              <w:szCs w:val="14"/>
                              <w:lang w:val="en-US"/>
                            </w:rPr>
                            <w:tab/>
                            <w:t>office@bio-austria.at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D38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.95pt;margin-top:-4pt;width:285.7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" fillcolor="window" stroked="f">
              <v:textbox>
                <w:txbxContent>
                  <w:p w14:paraId="5098CF7C" w14:textId="77777777" w:rsidR="00003036" w:rsidRPr="00BC406E" w:rsidRDefault="00003036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</w:pPr>
                    <w:r w:rsidRPr="00BC406E">
                      <w:rPr>
                        <w:rFonts w:ascii="Sirba Bl" w:eastAsia="+mn-ea" w:hAnsi="Sirba Bl" w:cs="+mn-cs"/>
                        <w:b/>
                        <w:bCs/>
                        <w:smallCap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bio austria</w:t>
                    </w:r>
                    <w:r w:rsidRPr="00BC406E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</w: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TEL +43 732 654 884</w:t>
                    </w:r>
                    <w:r w:rsidRPr="00BC406E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</w: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www.bio-austria.at</w:t>
                    </w:r>
                  </w:p>
                  <w:p w14:paraId="115C9E38" w14:textId="77777777" w:rsidR="00003036" w:rsidRPr="005B1ECC" w:rsidRDefault="00003036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</w:pP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de-DE"/>
                      </w:rPr>
                      <w:t xml:space="preserve">Auf der Gugl 3/3. </w:t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>OG</w:t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ab/>
                      <w:t>FAX +43 732 654 884 140</w:t>
                    </w:r>
                    <w:r w:rsidRPr="005B1ECC">
                      <w:rPr>
                        <w:rFonts w:ascii="Sirba" w:eastAsia="+mn-ea" w:hAnsi="Sirba" w:cs="+mn-cs"/>
                        <w:b/>
                        <w:bCs/>
                        <w:color w:val="000000"/>
                        <w:kern w:val="24"/>
                        <w:sz w:val="13"/>
                        <w:szCs w:val="14"/>
                      </w:rPr>
                      <w:tab/>
                    </w:r>
                    <w:r w:rsidRPr="005B1ECC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</w:rPr>
                      <w:t>ZVR 769078154</w:t>
                    </w:r>
                  </w:p>
                  <w:p w14:paraId="292E797A" w14:textId="77777777" w:rsidR="00003036" w:rsidRPr="00BC406E" w:rsidRDefault="00003036" w:rsidP="00BC406E">
                    <w:pPr>
                      <w:pStyle w:val="StandardWeb"/>
                      <w:tabs>
                        <w:tab w:val="left" w:pos="1701"/>
                        <w:tab w:val="left" w:pos="3828"/>
                      </w:tabs>
                      <w:spacing w:before="0" w:beforeAutospacing="0" w:after="0" w:afterAutospacing="0"/>
                      <w:rPr>
                        <w:sz w:val="13"/>
                        <w:szCs w:val="14"/>
                        <w:lang w:val="en-US"/>
                      </w:rPr>
                    </w:pP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>4021 Linz</w:t>
                    </w:r>
                    <w:r w:rsidRPr="00BC406E">
                      <w:rPr>
                        <w:rFonts w:ascii="Sirba" w:eastAsia="+mn-ea" w:hAnsi="Sirba" w:cs="+mn-cs"/>
                        <w:color w:val="000000"/>
                        <w:kern w:val="24"/>
                        <w:sz w:val="13"/>
                        <w:szCs w:val="14"/>
                        <w:lang w:val="en-US"/>
                      </w:rPr>
                      <w:tab/>
                      <w:t>office@bio-austria.at</w:t>
                    </w:r>
                  </w:p>
                </w:txbxContent>
              </v:textbox>
            </v:shape>
          </w:pict>
        </mc:Fallback>
      </mc:AlternateContent>
    </w:r>
    <w:r w:rsidRPr="009D5F02">
      <w:rPr>
        <w:rFonts w:ascii="Arsilon" w:hAnsi="Arsilon"/>
        <w:color w:val="F9C623"/>
        <w:sz w:val="36"/>
      </w:rPr>
      <w:t>Bio, regional und sicher.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6FFB" w14:textId="77777777" w:rsidR="00DC47F3" w:rsidRDefault="00DC47F3" w:rsidP="00CB66EF">
      <w:r>
        <w:separator/>
      </w:r>
    </w:p>
  </w:footnote>
  <w:footnote w:type="continuationSeparator" w:id="0">
    <w:p w14:paraId="2242CA44" w14:textId="77777777" w:rsidR="00DC47F3" w:rsidRDefault="00DC47F3" w:rsidP="00CB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92DA" w14:textId="77777777" w:rsidR="00106672" w:rsidRPr="00B43162" w:rsidRDefault="00106672" w:rsidP="00D059CE">
    <w:pPr>
      <w:pStyle w:val="berzeile"/>
      <w:ind w:left="-284"/>
    </w:pPr>
    <w:r>
      <w:t xml:space="preserve">Wir schauen </w:t>
    </w:r>
    <w:r w:rsidRPr="009D5F02">
      <w:t>aufs</w:t>
    </w:r>
    <w:r>
      <w:t xml:space="preserve"> Ganze.</w:t>
    </w:r>
    <w:r>
      <w:br/>
    </w:r>
    <w:r w:rsidRPr="00B43162">
      <w:t xml:space="preserve">Die </w:t>
    </w:r>
    <w:r w:rsidRPr="009B24D0">
      <w:rPr>
        <w:smallCaps/>
      </w:rPr>
      <w:t>bio austria</w:t>
    </w:r>
    <w:r w:rsidRPr="00B43162">
      <w:t xml:space="preserve"> Bäuerinnen &amp; Bauern</w:t>
    </w:r>
  </w:p>
  <w:p w14:paraId="757371F6" w14:textId="77777777" w:rsidR="00106672" w:rsidRDefault="00106672" w:rsidP="00D059CE">
    <w:pPr>
      <w:pStyle w:val="Kopfzeile"/>
      <w:ind w:left="-284"/>
    </w:pPr>
  </w:p>
  <w:p w14:paraId="68E7D01E" w14:textId="77777777" w:rsidR="00106672" w:rsidRDefault="001066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65BD" w14:textId="77777777" w:rsidR="00106672" w:rsidRPr="00B43162" w:rsidRDefault="00106672" w:rsidP="009D5F02">
    <w:pPr>
      <w:pStyle w:val="berzeile"/>
    </w:pPr>
    <w:r>
      <w:t xml:space="preserve">Wir schauen </w:t>
    </w:r>
    <w:r w:rsidRPr="009D5F02">
      <w:t>aufs</w:t>
    </w:r>
    <w:r>
      <w:t xml:space="preserve"> Ganze.</w:t>
    </w:r>
    <w:r>
      <w:br/>
    </w:r>
    <w:r w:rsidRPr="00B43162">
      <w:t>Die BIO AUSTRIA Bäuerinnen &amp; Bauern</w:t>
    </w:r>
  </w:p>
  <w:p w14:paraId="6604F480" w14:textId="77777777" w:rsidR="00106672" w:rsidRPr="009D5F02" w:rsidRDefault="00106672" w:rsidP="009D5F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A8A"/>
    <w:multiLevelType w:val="hybridMultilevel"/>
    <w:tmpl w:val="A40027AE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174"/>
    <w:multiLevelType w:val="hybridMultilevel"/>
    <w:tmpl w:val="2D0EB996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2CB"/>
    <w:multiLevelType w:val="hybridMultilevel"/>
    <w:tmpl w:val="B44ECBDE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266"/>
    <w:multiLevelType w:val="hybridMultilevel"/>
    <w:tmpl w:val="2ADE05EE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F35"/>
    <w:multiLevelType w:val="hybridMultilevel"/>
    <w:tmpl w:val="FDDA4AC4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3E7F"/>
    <w:multiLevelType w:val="hybridMultilevel"/>
    <w:tmpl w:val="9358FBDC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FAB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9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80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A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74455"/>
    <w:multiLevelType w:val="multilevel"/>
    <w:tmpl w:val="87A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E5EE3"/>
    <w:multiLevelType w:val="hybridMultilevel"/>
    <w:tmpl w:val="5C1ACA12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53330"/>
    <w:multiLevelType w:val="hybridMultilevel"/>
    <w:tmpl w:val="FCEE0006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16376"/>
    <w:multiLevelType w:val="hybridMultilevel"/>
    <w:tmpl w:val="C86441D8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42C9"/>
    <w:multiLevelType w:val="hybridMultilevel"/>
    <w:tmpl w:val="782497BA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24FB"/>
    <w:multiLevelType w:val="hybridMultilevel"/>
    <w:tmpl w:val="E2BE238A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57436"/>
    <w:multiLevelType w:val="hybridMultilevel"/>
    <w:tmpl w:val="2DBE19E2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094"/>
    <w:multiLevelType w:val="hybridMultilevel"/>
    <w:tmpl w:val="DA14CD26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6BD0"/>
    <w:multiLevelType w:val="hybridMultilevel"/>
    <w:tmpl w:val="43D6FC38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BEE"/>
    <w:multiLevelType w:val="hybridMultilevel"/>
    <w:tmpl w:val="D7767000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407C"/>
    <w:multiLevelType w:val="multilevel"/>
    <w:tmpl w:val="43C0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964ED"/>
    <w:multiLevelType w:val="hybridMultilevel"/>
    <w:tmpl w:val="EEA493D2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C536D"/>
    <w:multiLevelType w:val="hybridMultilevel"/>
    <w:tmpl w:val="655CE840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149C"/>
    <w:multiLevelType w:val="hybridMultilevel"/>
    <w:tmpl w:val="E03CFE34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2DE9"/>
    <w:multiLevelType w:val="hybridMultilevel"/>
    <w:tmpl w:val="8118F2A0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C352A"/>
    <w:multiLevelType w:val="hybridMultilevel"/>
    <w:tmpl w:val="17764894"/>
    <w:lvl w:ilvl="0" w:tplc="CBE81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9AB47"/>
      </w:rPr>
    </w:lvl>
    <w:lvl w:ilvl="1" w:tplc="FAB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C9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80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A8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C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6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3633C5"/>
    <w:multiLevelType w:val="hybridMultilevel"/>
    <w:tmpl w:val="D7FEC7FA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B3E2C"/>
    <w:multiLevelType w:val="multilevel"/>
    <w:tmpl w:val="C7D0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860FB"/>
    <w:multiLevelType w:val="hybridMultilevel"/>
    <w:tmpl w:val="52A87A62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B1139"/>
    <w:multiLevelType w:val="hybridMultilevel"/>
    <w:tmpl w:val="E468EE5E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D69BB"/>
    <w:multiLevelType w:val="hybridMultilevel"/>
    <w:tmpl w:val="FE5A897A"/>
    <w:lvl w:ilvl="0" w:tplc="00010407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0CE6FDE"/>
    <w:multiLevelType w:val="hybridMultilevel"/>
    <w:tmpl w:val="E53E4122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54F1B"/>
    <w:multiLevelType w:val="multilevel"/>
    <w:tmpl w:val="E96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7114E"/>
    <w:multiLevelType w:val="hybridMultilevel"/>
    <w:tmpl w:val="DBBC7374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E4F2C"/>
    <w:multiLevelType w:val="multilevel"/>
    <w:tmpl w:val="30AC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4796F"/>
    <w:multiLevelType w:val="hybridMultilevel"/>
    <w:tmpl w:val="F4B8D01A"/>
    <w:lvl w:ilvl="0" w:tplc="000104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AB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E21CB"/>
    <w:multiLevelType w:val="hybridMultilevel"/>
    <w:tmpl w:val="25544F9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0"/>
  </w:num>
  <w:num w:numId="5">
    <w:abstractNumId w:val="0"/>
  </w:num>
  <w:num w:numId="6">
    <w:abstractNumId w:val="10"/>
  </w:num>
  <w:num w:numId="7">
    <w:abstractNumId w:val="11"/>
  </w:num>
  <w:num w:numId="8">
    <w:abstractNumId w:val="31"/>
  </w:num>
  <w:num w:numId="9">
    <w:abstractNumId w:val="24"/>
  </w:num>
  <w:num w:numId="10">
    <w:abstractNumId w:val="19"/>
  </w:num>
  <w:num w:numId="11">
    <w:abstractNumId w:val="13"/>
  </w:num>
  <w:num w:numId="12">
    <w:abstractNumId w:val="7"/>
  </w:num>
  <w:num w:numId="13">
    <w:abstractNumId w:val="17"/>
  </w:num>
  <w:num w:numId="14">
    <w:abstractNumId w:val="14"/>
  </w:num>
  <w:num w:numId="15">
    <w:abstractNumId w:val="9"/>
  </w:num>
  <w:num w:numId="16">
    <w:abstractNumId w:val="25"/>
  </w:num>
  <w:num w:numId="17">
    <w:abstractNumId w:val="4"/>
  </w:num>
  <w:num w:numId="18">
    <w:abstractNumId w:val="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16"/>
  </w:num>
  <w:num w:numId="24">
    <w:abstractNumId w:val="3"/>
  </w:num>
  <w:num w:numId="25">
    <w:abstractNumId w:val="30"/>
  </w:num>
  <w:num w:numId="26">
    <w:abstractNumId w:val="23"/>
  </w:num>
  <w:num w:numId="27">
    <w:abstractNumId w:val="18"/>
  </w:num>
  <w:num w:numId="28">
    <w:abstractNumId w:val="6"/>
  </w:num>
  <w:num w:numId="29">
    <w:abstractNumId w:val="12"/>
  </w:num>
  <w:num w:numId="30">
    <w:abstractNumId w:val="2"/>
  </w:num>
  <w:num w:numId="31">
    <w:abstractNumId w:val="2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C7"/>
    <w:rsid w:val="000028E5"/>
    <w:rsid w:val="00003036"/>
    <w:rsid w:val="00006413"/>
    <w:rsid w:val="00012F34"/>
    <w:rsid w:val="00014908"/>
    <w:rsid w:val="00020896"/>
    <w:rsid w:val="00033056"/>
    <w:rsid w:val="00035766"/>
    <w:rsid w:val="00035C83"/>
    <w:rsid w:val="00041052"/>
    <w:rsid w:val="00060C1E"/>
    <w:rsid w:val="00071EB5"/>
    <w:rsid w:val="00073E9B"/>
    <w:rsid w:val="00075D66"/>
    <w:rsid w:val="00095EF1"/>
    <w:rsid w:val="00096D62"/>
    <w:rsid w:val="00097283"/>
    <w:rsid w:val="000A4E70"/>
    <w:rsid w:val="000B6F6F"/>
    <w:rsid w:val="000C1C21"/>
    <w:rsid w:val="000C203F"/>
    <w:rsid w:val="000C2DD1"/>
    <w:rsid w:val="000C5B40"/>
    <w:rsid w:val="000E4238"/>
    <w:rsid w:val="000F3897"/>
    <w:rsid w:val="000F58AE"/>
    <w:rsid w:val="000F7AB7"/>
    <w:rsid w:val="00100843"/>
    <w:rsid w:val="00100AF4"/>
    <w:rsid w:val="00105829"/>
    <w:rsid w:val="00106672"/>
    <w:rsid w:val="001111BC"/>
    <w:rsid w:val="00114003"/>
    <w:rsid w:val="00142CC1"/>
    <w:rsid w:val="00170CD9"/>
    <w:rsid w:val="00176EB8"/>
    <w:rsid w:val="00180D33"/>
    <w:rsid w:val="00191C11"/>
    <w:rsid w:val="001966A6"/>
    <w:rsid w:val="001A3A93"/>
    <w:rsid w:val="001A59AC"/>
    <w:rsid w:val="001B406A"/>
    <w:rsid w:val="001D78AC"/>
    <w:rsid w:val="001E7C48"/>
    <w:rsid w:val="00207AE1"/>
    <w:rsid w:val="002172CB"/>
    <w:rsid w:val="0021746B"/>
    <w:rsid w:val="0022198F"/>
    <w:rsid w:val="002401CF"/>
    <w:rsid w:val="00250635"/>
    <w:rsid w:val="00255868"/>
    <w:rsid w:val="0026495F"/>
    <w:rsid w:val="0026596E"/>
    <w:rsid w:val="00267765"/>
    <w:rsid w:val="00277E9C"/>
    <w:rsid w:val="00285118"/>
    <w:rsid w:val="002929AC"/>
    <w:rsid w:val="00294E2F"/>
    <w:rsid w:val="002A2401"/>
    <w:rsid w:val="002A6384"/>
    <w:rsid w:val="002A73E7"/>
    <w:rsid w:val="002B3C5F"/>
    <w:rsid w:val="002E5F80"/>
    <w:rsid w:val="002E715E"/>
    <w:rsid w:val="002F209A"/>
    <w:rsid w:val="002F219B"/>
    <w:rsid w:val="002F57A7"/>
    <w:rsid w:val="00305A30"/>
    <w:rsid w:val="00330C87"/>
    <w:rsid w:val="0033399A"/>
    <w:rsid w:val="00335AEE"/>
    <w:rsid w:val="00344CEC"/>
    <w:rsid w:val="0034676E"/>
    <w:rsid w:val="00362676"/>
    <w:rsid w:val="003864D2"/>
    <w:rsid w:val="0039222D"/>
    <w:rsid w:val="00396262"/>
    <w:rsid w:val="003B3FF2"/>
    <w:rsid w:val="003C699C"/>
    <w:rsid w:val="003D569D"/>
    <w:rsid w:val="003F5662"/>
    <w:rsid w:val="0041007E"/>
    <w:rsid w:val="004127FA"/>
    <w:rsid w:val="00427A28"/>
    <w:rsid w:val="00430BE3"/>
    <w:rsid w:val="00450463"/>
    <w:rsid w:val="00466BBF"/>
    <w:rsid w:val="00472A54"/>
    <w:rsid w:val="004868F1"/>
    <w:rsid w:val="0049764C"/>
    <w:rsid w:val="004B7C9F"/>
    <w:rsid w:val="004C55C5"/>
    <w:rsid w:val="004D2F2B"/>
    <w:rsid w:val="004D5EED"/>
    <w:rsid w:val="004E16D8"/>
    <w:rsid w:val="004E1AE5"/>
    <w:rsid w:val="004E60D0"/>
    <w:rsid w:val="004E741A"/>
    <w:rsid w:val="00500F8D"/>
    <w:rsid w:val="00520EDB"/>
    <w:rsid w:val="00551DD4"/>
    <w:rsid w:val="0055456C"/>
    <w:rsid w:val="00554A86"/>
    <w:rsid w:val="00562F14"/>
    <w:rsid w:val="00577067"/>
    <w:rsid w:val="00585EE6"/>
    <w:rsid w:val="005976FF"/>
    <w:rsid w:val="005A75E8"/>
    <w:rsid w:val="005B1ECC"/>
    <w:rsid w:val="005C102F"/>
    <w:rsid w:val="005D15C0"/>
    <w:rsid w:val="005D58F2"/>
    <w:rsid w:val="005E21A7"/>
    <w:rsid w:val="00601819"/>
    <w:rsid w:val="006056A2"/>
    <w:rsid w:val="0060587B"/>
    <w:rsid w:val="00610A1A"/>
    <w:rsid w:val="00635F6E"/>
    <w:rsid w:val="00646C76"/>
    <w:rsid w:val="006542F1"/>
    <w:rsid w:val="0065623D"/>
    <w:rsid w:val="00663C24"/>
    <w:rsid w:val="006729E5"/>
    <w:rsid w:val="00675412"/>
    <w:rsid w:val="00675F8C"/>
    <w:rsid w:val="0067638D"/>
    <w:rsid w:val="00683B1A"/>
    <w:rsid w:val="006917BF"/>
    <w:rsid w:val="006951FE"/>
    <w:rsid w:val="006A0E05"/>
    <w:rsid w:val="006B5542"/>
    <w:rsid w:val="006B683F"/>
    <w:rsid w:val="006B68A3"/>
    <w:rsid w:val="006D7DC7"/>
    <w:rsid w:val="006E43B6"/>
    <w:rsid w:val="006E5159"/>
    <w:rsid w:val="006E666B"/>
    <w:rsid w:val="006F23CF"/>
    <w:rsid w:val="006F5354"/>
    <w:rsid w:val="007023EA"/>
    <w:rsid w:val="00706FA2"/>
    <w:rsid w:val="00707634"/>
    <w:rsid w:val="00725FF3"/>
    <w:rsid w:val="0076703B"/>
    <w:rsid w:val="00767A16"/>
    <w:rsid w:val="00774215"/>
    <w:rsid w:val="00777539"/>
    <w:rsid w:val="00780938"/>
    <w:rsid w:val="007878EE"/>
    <w:rsid w:val="00791309"/>
    <w:rsid w:val="00793577"/>
    <w:rsid w:val="007A0C38"/>
    <w:rsid w:val="007A170C"/>
    <w:rsid w:val="007A7A59"/>
    <w:rsid w:val="007B4E48"/>
    <w:rsid w:val="007C6114"/>
    <w:rsid w:val="007D7D68"/>
    <w:rsid w:val="007F0577"/>
    <w:rsid w:val="007F0987"/>
    <w:rsid w:val="0080243E"/>
    <w:rsid w:val="00803EF0"/>
    <w:rsid w:val="00807904"/>
    <w:rsid w:val="00814DEA"/>
    <w:rsid w:val="00815174"/>
    <w:rsid w:val="00822EDE"/>
    <w:rsid w:val="00827B2E"/>
    <w:rsid w:val="00830912"/>
    <w:rsid w:val="00841AFF"/>
    <w:rsid w:val="0084343D"/>
    <w:rsid w:val="00852302"/>
    <w:rsid w:val="00854D21"/>
    <w:rsid w:val="008642F3"/>
    <w:rsid w:val="00866078"/>
    <w:rsid w:val="00867C88"/>
    <w:rsid w:val="00870727"/>
    <w:rsid w:val="008771DB"/>
    <w:rsid w:val="008774BA"/>
    <w:rsid w:val="008815A4"/>
    <w:rsid w:val="0088167C"/>
    <w:rsid w:val="00883CAA"/>
    <w:rsid w:val="0089509E"/>
    <w:rsid w:val="008A0AE3"/>
    <w:rsid w:val="008A0F1C"/>
    <w:rsid w:val="008A194D"/>
    <w:rsid w:val="008C70AA"/>
    <w:rsid w:val="008D5FBD"/>
    <w:rsid w:val="008D6102"/>
    <w:rsid w:val="008E009F"/>
    <w:rsid w:val="008E3C73"/>
    <w:rsid w:val="008E7CB2"/>
    <w:rsid w:val="008F1892"/>
    <w:rsid w:val="008F3A68"/>
    <w:rsid w:val="0090295C"/>
    <w:rsid w:val="00904DC3"/>
    <w:rsid w:val="0090611C"/>
    <w:rsid w:val="0091206E"/>
    <w:rsid w:val="00915927"/>
    <w:rsid w:val="009222D6"/>
    <w:rsid w:val="00925423"/>
    <w:rsid w:val="00937A40"/>
    <w:rsid w:val="00975763"/>
    <w:rsid w:val="00985506"/>
    <w:rsid w:val="009A1334"/>
    <w:rsid w:val="009A4127"/>
    <w:rsid w:val="009B24D0"/>
    <w:rsid w:val="009B2C22"/>
    <w:rsid w:val="009B3D1B"/>
    <w:rsid w:val="009B5CD9"/>
    <w:rsid w:val="009C5A4E"/>
    <w:rsid w:val="009D1939"/>
    <w:rsid w:val="009D54D2"/>
    <w:rsid w:val="009D5F02"/>
    <w:rsid w:val="009D638F"/>
    <w:rsid w:val="009D6631"/>
    <w:rsid w:val="009F0A0F"/>
    <w:rsid w:val="00A018A6"/>
    <w:rsid w:val="00A01F4A"/>
    <w:rsid w:val="00A071F2"/>
    <w:rsid w:val="00A10DDD"/>
    <w:rsid w:val="00A120E2"/>
    <w:rsid w:val="00A23F6D"/>
    <w:rsid w:val="00A30665"/>
    <w:rsid w:val="00A36FCB"/>
    <w:rsid w:val="00A4372B"/>
    <w:rsid w:val="00A45D97"/>
    <w:rsid w:val="00A47F17"/>
    <w:rsid w:val="00A57136"/>
    <w:rsid w:val="00A65E0D"/>
    <w:rsid w:val="00A71EED"/>
    <w:rsid w:val="00A74A3B"/>
    <w:rsid w:val="00A901A9"/>
    <w:rsid w:val="00AB6842"/>
    <w:rsid w:val="00AC0534"/>
    <w:rsid w:val="00AC10DA"/>
    <w:rsid w:val="00AC2E6E"/>
    <w:rsid w:val="00AC753A"/>
    <w:rsid w:val="00AE7EEE"/>
    <w:rsid w:val="00B01CA8"/>
    <w:rsid w:val="00B02215"/>
    <w:rsid w:val="00B13E35"/>
    <w:rsid w:val="00B15EB5"/>
    <w:rsid w:val="00B42470"/>
    <w:rsid w:val="00B577D0"/>
    <w:rsid w:val="00B603A9"/>
    <w:rsid w:val="00B71791"/>
    <w:rsid w:val="00B754B7"/>
    <w:rsid w:val="00B75CD8"/>
    <w:rsid w:val="00B8589B"/>
    <w:rsid w:val="00B90DDC"/>
    <w:rsid w:val="00B943D9"/>
    <w:rsid w:val="00BA140B"/>
    <w:rsid w:val="00BA2FB1"/>
    <w:rsid w:val="00BB0003"/>
    <w:rsid w:val="00BC406E"/>
    <w:rsid w:val="00BC4203"/>
    <w:rsid w:val="00BD203D"/>
    <w:rsid w:val="00BD47FF"/>
    <w:rsid w:val="00BE2F3B"/>
    <w:rsid w:val="00BF6097"/>
    <w:rsid w:val="00C13F1A"/>
    <w:rsid w:val="00C24889"/>
    <w:rsid w:val="00C3012B"/>
    <w:rsid w:val="00C31A28"/>
    <w:rsid w:val="00C54BE9"/>
    <w:rsid w:val="00C5531D"/>
    <w:rsid w:val="00C87B3F"/>
    <w:rsid w:val="00CB66EF"/>
    <w:rsid w:val="00CC230C"/>
    <w:rsid w:val="00CD1325"/>
    <w:rsid w:val="00CD7C86"/>
    <w:rsid w:val="00CE5CA3"/>
    <w:rsid w:val="00CF027A"/>
    <w:rsid w:val="00CF0973"/>
    <w:rsid w:val="00CF7F6E"/>
    <w:rsid w:val="00D059CE"/>
    <w:rsid w:val="00D05DBE"/>
    <w:rsid w:val="00D1354D"/>
    <w:rsid w:val="00D24D36"/>
    <w:rsid w:val="00D27FC4"/>
    <w:rsid w:val="00D31E51"/>
    <w:rsid w:val="00D34537"/>
    <w:rsid w:val="00D37364"/>
    <w:rsid w:val="00D523D9"/>
    <w:rsid w:val="00D57E10"/>
    <w:rsid w:val="00D64BF6"/>
    <w:rsid w:val="00D83B08"/>
    <w:rsid w:val="00D8776C"/>
    <w:rsid w:val="00D90703"/>
    <w:rsid w:val="00D92113"/>
    <w:rsid w:val="00D9449E"/>
    <w:rsid w:val="00DA65A8"/>
    <w:rsid w:val="00DC473C"/>
    <w:rsid w:val="00DC47F3"/>
    <w:rsid w:val="00DD535F"/>
    <w:rsid w:val="00DE20E9"/>
    <w:rsid w:val="00DE37D7"/>
    <w:rsid w:val="00E02996"/>
    <w:rsid w:val="00E161FD"/>
    <w:rsid w:val="00E265F5"/>
    <w:rsid w:val="00E34188"/>
    <w:rsid w:val="00E444C1"/>
    <w:rsid w:val="00E457B0"/>
    <w:rsid w:val="00E55B67"/>
    <w:rsid w:val="00E67E37"/>
    <w:rsid w:val="00E863A8"/>
    <w:rsid w:val="00EA5439"/>
    <w:rsid w:val="00EB517C"/>
    <w:rsid w:val="00EB557F"/>
    <w:rsid w:val="00EC73C9"/>
    <w:rsid w:val="00ED42FF"/>
    <w:rsid w:val="00EF0E38"/>
    <w:rsid w:val="00EF3FA2"/>
    <w:rsid w:val="00EF4236"/>
    <w:rsid w:val="00EF5A06"/>
    <w:rsid w:val="00F1339C"/>
    <w:rsid w:val="00F13B93"/>
    <w:rsid w:val="00F20850"/>
    <w:rsid w:val="00F215BA"/>
    <w:rsid w:val="00F232A7"/>
    <w:rsid w:val="00F3489B"/>
    <w:rsid w:val="00F37271"/>
    <w:rsid w:val="00F74E8C"/>
    <w:rsid w:val="00F800B7"/>
    <w:rsid w:val="00F80BEE"/>
    <w:rsid w:val="00F84A44"/>
    <w:rsid w:val="00F932F1"/>
    <w:rsid w:val="00FA345F"/>
    <w:rsid w:val="00FB474C"/>
    <w:rsid w:val="00FB7BF1"/>
    <w:rsid w:val="00FC09CE"/>
    <w:rsid w:val="00FD12FA"/>
    <w:rsid w:val="00FD5E02"/>
    <w:rsid w:val="00FE46FD"/>
    <w:rsid w:val="00FE6767"/>
    <w:rsid w:val="00FF0AC3"/>
    <w:rsid w:val="00FF104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A99B0"/>
  <w15:docId w15:val="{7FD201EA-3126-C94B-8AB8-EAE55F0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DC7"/>
    <w:pPr>
      <w:widowControl/>
      <w:autoSpaceDE/>
      <w:autoSpaceDN/>
      <w:spacing w:line="300" w:lineRule="exact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0B6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rsid w:val="006D7DC7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58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</w:style>
  <w:style w:type="paragraph" w:customStyle="1" w:styleId="Zwischenberschrift-Sirba">
    <w:name w:val="Zwischenüberschrift - Sirba"/>
    <w:basedOn w:val="Brieftext-Sirba"/>
    <w:next w:val="Brieftext-Sirba"/>
    <w:qFormat/>
    <w:rsid w:val="000F389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EF5A06"/>
    <w:pPr>
      <w:tabs>
        <w:tab w:val="center" w:pos="4536"/>
        <w:tab w:val="right" w:pos="9072"/>
      </w:tabs>
    </w:pPr>
  </w:style>
  <w:style w:type="character" w:customStyle="1" w:styleId="Kapitlchen-Flietext">
    <w:name w:val="Kapitälchen - Fließtext"/>
    <w:basedOn w:val="Absatz-Standardschriftart"/>
    <w:uiPriority w:val="1"/>
    <w:qFormat/>
    <w:rsid w:val="00610A1A"/>
    <w:rPr>
      <w:b/>
      <w:smallCaps/>
    </w:rPr>
  </w:style>
  <w:style w:type="paragraph" w:customStyle="1" w:styleId="Anschrift-Soleil">
    <w:name w:val="Anschrift - Soleil"/>
    <w:qFormat/>
    <w:rsid w:val="004E1AE5"/>
    <w:pPr>
      <w:spacing w:line="284" w:lineRule="exact"/>
      <w:ind w:left="119"/>
    </w:pPr>
    <w:rPr>
      <w:rFonts w:ascii="Soleil" w:eastAsia="Sirba" w:hAnsi="Soleil" w:cs="Sirba"/>
      <w:sz w:val="20"/>
      <w:szCs w:val="20"/>
      <w:lang w:val="de-DE" w:eastAsia="de-DE" w:bidi="de-DE"/>
      <w14:numForm w14:val="oldStyle"/>
    </w:rPr>
  </w:style>
  <w:style w:type="paragraph" w:customStyle="1" w:styleId="Datum-Sirba">
    <w:name w:val="Datum - Sirba"/>
    <w:qFormat/>
    <w:rsid w:val="000F3897"/>
    <w:pPr>
      <w:spacing w:line="284" w:lineRule="exact"/>
      <w:ind w:left="119"/>
    </w:pPr>
    <w:rPr>
      <w:rFonts w:ascii="Sirba" w:eastAsia="Sirba" w:hAnsi="Sirba" w:cs="Sirba"/>
      <w:sz w:val="20"/>
      <w:szCs w:val="20"/>
      <w:lang w:val="de-DE" w:eastAsia="de-DE" w:bidi="de-DE"/>
    </w:rPr>
  </w:style>
  <w:style w:type="paragraph" w:customStyle="1" w:styleId="Betreff-Soleil">
    <w:name w:val="Betreff - Soleil"/>
    <w:qFormat/>
    <w:rsid w:val="00BC4203"/>
    <w:pPr>
      <w:spacing w:line="284" w:lineRule="exact"/>
      <w:ind w:left="119"/>
    </w:pPr>
    <w:rPr>
      <w:rFonts w:ascii="Soleil" w:eastAsia="Sirba" w:hAnsi="Soleil" w:cs="Sirba"/>
      <w:b/>
      <w:sz w:val="20"/>
      <w:lang w:val="de-DE" w:eastAsia="de-DE" w:bidi="de-DE"/>
      <w14:numForm w14:val="oldStyle"/>
    </w:rPr>
  </w:style>
  <w:style w:type="paragraph" w:customStyle="1" w:styleId="Brieftext-Sirba">
    <w:name w:val="Brieftext - Sirba"/>
    <w:qFormat/>
    <w:rsid w:val="000F3897"/>
    <w:pPr>
      <w:spacing w:line="284" w:lineRule="exact"/>
      <w:ind w:left="113" w:right="2013"/>
    </w:pPr>
    <w:rPr>
      <w:rFonts w:ascii="Sirba" w:eastAsia="Sirba" w:hAnsi="Sirba" w:cs="Sirba"/>
      <w:sz w:val="20"/>
      <w:szCs w:val="20"/>
      <w:lang w:val="de-DE" w:eastAsia="de-DE" w:bidi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F5A06"/>
    <w:rPr>
      <w:rFonts w:ascii="Sirba" w:eastAsia="Sirba" w:hAnsi="Sirba" w:cs="Sirba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F5B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B60"/>
    <w:rPr>
      <w:rFonts w:ascii="Sirba" w:eastAsia="Sirba" w:hAnsi="Sirba" w:cs="Sirba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rsid w:val="006D7DC7"/>
    <w:rPr>
      <w:rFonts w:ascii="Calibri" w:eastAsia="MS Gothic" w:hAnsi="Calibri" w:cs="Times New Roman"/>
      <w:b/>
      <w:bCs/>
      <w:i/>
      <w:iCs/>
      <w:sz w:val="28"/>
      <w:szCs w:val="28"/>
      <w:lang w:val="de-DE" w:eastAsia="de-DE"/>
    </w:rPr>
  </w:style>
  <w:style w:type="paragraph" w:customStyle="1" w:styleId="berzeile">
    <w:name w:val="Überzeile"/>
    <w:rsid w:val="009D5F02"/>
    <w:pPr>
      <w:spacing w:line="284" w:lineRule="exact"/>
    </w:pPr>
    <w:rPr>
      <w:rFonts w:ascii="Soleil" w:eastAsia="Sirba" w:hAnsi="Soleil" w:cs="Sirba"/>
      <w:b/>
      <w:noProof/>
      <w:color w:val="F9C623"/>
      <w:sz w:val="24"/>
      <w:szCs w:val="24"/>
      <w:lang w:val="de-DE"/>
    </w:rPr>
  </w:style>
  <w:style w:type="paragraph" w:styleId="StandardWeb">
    <w:name w:val="Normal (Web)"/>
    <w:basedOn w:val="Standard"/>
    <w:uiPriority w:val="99"/>
    <w:unhideWhenUsed/>
    <w:rsid w:val="009D5F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BC40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06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8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C55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85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850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58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customStyle="1" w:styleId="Einrckung1111">
    <w:name w:val="Einrückung 1.1.1.1"/>
    <w:basedOn w:val="Standard"/>
    <w:rsid w:val="000F58AE"/>
    <w:pPr>
      <w:spacing w:after="100" w:line="240" w:lineRule="auto"/>
      <w:ind w:left="1072" w:hanging="1072"/>
      <w:jc w:val="both"/>
    </w:pPr>
    <w:rPr>
      <w:rFonts w:ascii="Helvetica" w:hAnsi="Helvetica"/>
      <w:szCs w:val="20"/>
    </w:rPr>
  </w:style>
  <w:style w:type="paragraph" w:customStyle="1" w:styleId="Tabelle">
    <w:name w:val="Tabelle"/>
    <w:basedOn w:val="Standard"/>
    <w:rsid w:val="000F58AE"/>
    <w:pPr>
      <w:spacing w:before="20" w:after="20" w:line="240" w:lineRule="auto"/>
    </w:pPr>
    <w:rPr>
      <w:rFonts w:ascii="Helvetica" w:hAnsi="Helvetica"/>
      <w:sz w:val="18"/>
      <w:szCs w:val="20"/>
    </w:rPr>
  </w:style>
  <w:style w:type="paragraph" w:customStyle="1" w:styleId="Rubrik">
    <w:name w:val="Rubrik"/>
    <w:basedOn w:val="berschrift1"/>
    <w:qFormat/>
    <w:rsid w:val="000B6F6F"/>
    <w:pPr>
      <w:keepNext w:val="0"/>
      <w:keepLines w:val="0"/>
      <w:spacing w:before="40" w:line="284" w:lineRule="exact"/>
    </w:pPr>
    <w:rPr>
      <w:rFonts w:ascii="SoleilXb" w:eastAsia="SoleilXb" w:hAnsi="SoleilXb" w:cs="SoleilXb"/>
      <w:b/>
      <w:bCs/>
      <w:color w:val="F9C623"/>
      <w:sz w:val="36"/>
      <w:szCs w:val="36"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6F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character" w:styleId="Fett">
    <w:name w:val="Strong"/>
    <w:basedOn w:val="Absatz-Standardschriftart"/>
    <w:uiPriority w:val="22"/>
    <w:qFormat/>
    <w:rsid w:val="00240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hpi/Downloads/BIO-AUSTRIA-Briefpapier-B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BIO-AUSTRIA-Briefpapier-Bund.dotx</Template>
  <TotalTime>0</TotalTime>
  <Pages>8</Pages>
  <Words>1898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55</cp:revision>
  <cp:lastPrinted>2021-12-20T13:02:00Z</cp:lastPrinted>
  <dcterms:created xsi:type="dcterms:W3CDTF">2022-08-19T13:23:00Z</dcterms:created>
  <dcterms:modified xsi:type="dcterms:W3CDTF">2023-05-26T12:52:00Z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2020-06-28T00:00:00Z</vt:filetime>
  </property>
</Properties>
</file>